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0E" w:rsidRPr="00DD100E" w:rsidRDefault="003961C3" w:rsidP="00DD100E">
      <w:pPr>
        <w:pStyle w:val="Sinespaciad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D100E">
        <w:rPr>
          <w:rFonts w:ascii="Arial" w:hAnsi="Arial" w:cs="Arial"/>
          <w:b/>
          <w:sz w:val="28"/>
          <w:szCs w:val="28"/>
          <w:u w:val="single"/>
        </w:rPr>
        <w:t xml:space="preserve">BASES ADMINISTRATIVAS </w:t>
      </w:r>
    </w:p>
    <w:p w:rsidR="00DD100E" w:rsidRPr="00DD100E" w:rsidRDefault="00DD100E" w:rsidP="00DD100E">
      <w:pPr>
        <w:pStyle w:val="Sinespaciad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D100E">
        <w:rPr>
          <w:rFonts w:ascii="Arial" w:hAnsi="Arial" w:cs="Arial"/>
          <w:b/>
          <w:sz w:val="28"/>
          <w:szCs w:val="28"/>
          <w:u w:val="single"/>
        </w:rPr>
        <w:t>CONCURSO PÚBLICO</w:t>
      </w:r>
    </w:p>
    <w:p w:rsidR="000136EE" w:rsidRDefault="003234F5" w:rsidP="003234F5">
      <w:pPr>
        <w:tabs>
          <w:tab w:val="left" w:pos="9356"/>
        </w:tabs>
        <w:ind w:right="-658"/>
        <w:jc w:val="center"/>
        <w:rPr>
          <w:rFonts w:eastAsiaTheme="minorHAnsi" w:cs="Arial"/>
          <w:b/>
          <w:sz w:val="28"/>
          <w:szCs w:val="28"/>
          <w:lang w:val="es-CL" w:eastAsia="en-US"/>
        </w:rPr>
      </w:pPr>
      <w:r w:rsidRPr="003234F5">
        <w:rPr>
          <w:rFonts w:eastAsiaTheme="minorHAnsi" w:cs="Arial"/>
          <w:b/>
          <w:sz w:val="28"/>
          <w:szCs w:val="28"/>
          <w:lang w:val="es-CL" w:eastAsia="en-US"/>
        </w:rPr>
        <w:t>Escuela Básica N° 42 "Academia Malloco"</w:t>
      </w:r>
    </w:p>
    <w:p w:rsidR="003234F5" w:rsidRPr="00DD100E" w:rsidRDefault="003234F5" w:rsidP="003234F5">
      <w:pPr>
        <w:tabs>
          <w:tab w:val="left" w:pos="9356"/>
        </w:tabs>
        <w:ind w:right="-658"/>
        <w:jc w:val="center"/>
        <w:rPr>
          <w:rFonts w:cs="Arial"/>
          <w:szCs w:val="24"/>
          <w:lang w:val="es-CL"/>
        </w:rPr>
      </w:pPr>
    </w:p>
    <w:p w:rsidR="003961C3" w:rsidRPr="00DD100E" w:rsidRDefault="00D472B0" w:rsidP="00DD100E">
      <w:pPr>
        <w:tabs>
          <w:tab w:val="left" w:pos="9356"/>
        </w:tabs>
        <w:ind w:right="-658"/>
        <w:jc w:val="both"/>
        <w:rPr>
          <w:rFonts w:cs="Arial"/>
          <w:szCs w:val="24"/>
        </w:rPr>
      </w:pPr>
      <w:r w:rsidRPr="00DD100E">
        <w:rPr>
          <w:rFonts w:cs="Arial"/>
          <w:szCs w:val="24"/>
        </w:rPr>
        <w:t>CONTRATACIÓN SERVICIOS ATE:</w:t>
      </w:r>
      <w:r w:rsidR="00DD100E">
        <w:rPr>
          <w:rFonts w:cs="Arial"/>
          <w:szCs w:val="24"/>
        </w:rPr>
        <w:t xml:space="preserve"> </w:t>
      </w:r>
      <w:r w:rsidRPr="003234F5">
        <w:rPr>
          <w:rFonts w:cs="Arial"/>
          <w:szCs w:val="24"/>
        </w:rPr>
        <w:t>“</w:t>
      </w:r>
      <w:r w:rsidR="003234F5" w:rsidRPr="003234F5">
        <w:rPr>
          <w:rFonts w:cs="Arial"/>
          <w:szCs w:val="24"/>
        </w:rPr>
        <w:t>Medición de aprendizajes curriculares</w:t>
      </w:r>
      <w:r w:rsidR="003234F5">
        <w:rPr>
          <w:rFonts w:cs="Arial"/>
          <w:szCs w:val="24"/>
        </w:rPr>
        <w:t>”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PRESENTACION:</w:t>
      </w:r>
    </w:p>
    <w:p w:rsidR="00B846B3" w:rsidRPr="00DD100E" w:rsidRDefault="003234F5" w:rsidP="00DD100E">
      <w:pPr>
        <w:tabs>
          <w:tab w:val="left" w:pos="9356"/>
        </w:tabs>
        <w:ind w:right="-658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La</w:t>
      </w:r>
      <w:r w:rsidR="003961C3" w:rsidRPr="00DD100E">
        <w:rPr>
          <w:rFonts w:cs="Arial"/>
          <w:szCs w:val="24"/>
        </w:rPr>
        <w:t xml:space="preserve"> </w:t>
      </w:r>
      <w:r w:rsidRPr="003234F5">
        <w:rPr>
          <w:rFonts w:cs="Arial"/>
          <w:szCs w:val="24"/>
        </w:rPr>
        <w:t>Escuela Básica N° 42 "Academia Malloco” llama</w:t>
      </w:r>
      <w:r w:rsidR="003961C3" w:rsidRPr="00DD100E">
        <w:rPr>
          <w:rFonts w:cs="Arial"/>
          <w:szCs w:val="24"/>
        </w:rPr>
        <w:t xml:space="preserve"> a </w:t>
      </w:r>
      <w:r w:rsidR="00DD100E" w:rsidRPr="00DD100E">
        <w:rPr>
          <w:rFonts w:cs="Arial"/>
          <w:szCs w:val="24"/>
        </w:rPr>
        <w:t>concurso Público</w:t>
      </w:r>
      <w:r w:rsidR="003961C3" w:rsidRPr="00DD100E">
        <w:rPr>
          <w:rFonts w:cs="Arial"/>
          <w:szCs w:val="24"/>
        </w:rPr>
        <w:t xml:space="preserve"> para contratar los servicios de ATE en </w:t>
      </w:r>
      <w:r w:rsidRPr="003234F5">
        <w:rPr>
          <w:rFonts w:cs="Arial"/>
          <w:szCs w:val="24"/>
        </w:rPr>
        <w:t>“Medición de aprendizajes curriculares</w:t>
      </w:r>
      <w:r>
        <w:rPr>
          <w:rFonts w:cs="Arial"/>
          <w:szCs w:val="24"/>
        </w:rPr>
        <w:t>”</w:t>
      </w:r>
    </w:p>
    <w:p w:rsidR="003961C3" w:rsidRPr="00DD100E" w:rsidRDefault="003961C3" w:rsidP="00DD100E">
      <w:pPr>
        <w:tabs>
          <w:tab w:val="left" w:pos="9356"/>
        </w:tabs>
        <w:ind w:right="-658"/>
        <w:jc w:val="both"/>
        <w:rPr>
          <w:rFonts w:cs="Arial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Art 1: BASES DE LA PROPUESTA</w:t>
      </w:r>
    </w:p>
    <w:p w:rsidR="003961C3" w:rsidRPr="00DD100E" w:rsidRDefault="003961C3" w:rsidP="00DD100E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:rsidR="003961C3" w:rsidRDefault="003961C3" w:rsidP="00DD100E">
      <w:pPr>
        <w:pStyle w:val="Sinespaciad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DD100E">
        <w:rPr>
          <w:rFonts w:ascii="Arial" w:eastAsia="Times New Roman" w:hAnsi="Arial" w:cs="Arial"/>
          <w:sz w:val="24"/>
          <w:szCs w:val="24"/>
          <w:lang w:val="es-ES" w:eastAsia="es-MX"/>
        </w:rPr>
        <w:t xml:space="preserve">a)  Las presentes bases administrativas conjuntamente con las especificaciones técnicas, </w:t>
      </w:r>
      <w:r w:rsidRPr="00DD100E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formatos, anexos, consultas, aclaraciones y otros antecedentes</w:t>
      </w:r>
      <w:r w:rsidRPr="00DD100E">
        <w:rPr>
          <w:rFonts w:ascii="Arial" w:eastAsia="Times New Roman" w:hAnsi="Arial" w:cs="Arial"/>
          <w:color w:val="FF0000"/>
          <w:sz w:val="24"/>
          <w:szCs w:val="24"/>
          <w:lang w:val="es-ES" w:eastAsia="es-MX"/>
        </w:rPr>
        <w:t xml:space="preserve"> </w:t>
      </w:r>
      <w:r w:rsidRPr="00DD100E">
        <w:rPr>
          <w:rFonts w:ascii="Arial" w:eastAsia="Times New Roman" w:hAnsi="Arial" w:cs="Arial"/>
          <w:sz w:val="24"/>
          <w:szCs w:val="24"/>
          <w:lang w:val="es-ES" w:eastAsia="es-MX"/>
        </w:rPr>
        <w:t>de la adquisición, serán parte de la licitación pública.</w:t>
      </w:r>
    </w:p>
    <w:p w:rsidR="00DD100E" w:rsidRPr="00DD100E" w:rsidRDefault="00DD100E" w:rsidP="00DD100E">
      <w:pPr>
        <w:pStyle w:val="Sinespaciad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eastAsia="Times New Roman" w:hAnsi="Arial" w:cs="Arial"/>
          <w:sz w:val="24"/>
          <w:szCs w:val="24"/>
          <w:lang w:val="es-ES" w:eastAsia="es-MX"/>
        </w:rPr>
        <w:t>b)  La fiel ejecución de este proceso de adquisición, deberá dar cumplimiento a la normativa legal y reglamentaria sobre la materia.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Art 2: IDENTIFICACION DE LA PROPUE</w:t>
      </w:r>
      <w:r w:rsidR="00E4632F" w:rsidRPr="00DD100E">
        <w:rPr>
          <w:rFonts w:ascii="Arial" w:hAnsi="Arial" w:cs="Arial"/>
          <w:b/>
          <w:sz w:val="24"/>
          <w:szCs w:val="24"/>
        </w:rPr>
        <w:t>S</w:t>
      </w:r>
      <w:r w:rsidRPr="00DD100E">
        <w:rPr>
          <w:rFonts w:ascii="Arial" w:hAnsi="Arial" w:cs="Arial"/>
          <w:b/>
          <w:sz w:val="24"/>
          <w:szCs w:val="24"/>
        </w:rPr>
        <w:t>TA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00E" w:rsidRPr="00DD100E" w:rsidRDefault="003961C3" w:rsidP="00DD100E">
      <w:pPr>
        <w:tabs>
          <w:tab w:val="left" w:pos="9356"/>
        </w:tabs>
        <w:ind w:right="-658"/>
        <w:jc w:val="both"/>
        <w:rPr>
          <w:rFonts w:cs="Arial"/>
          <w:b/>
          <w:szCs w:val="24"/>
        </w:rPr>
      </w:pPr>
      <w:r w:rsidRPr="00DD100E">
        <w:rPr>
          <w:rFonts w:cs="Arial"/>
          <w:szCs w:val="24"/>
        </w:rPr>
        <w:t xml:space="preserve">a)  Nombre del Proyecto: </w:t>
      </w:r>
      <w:r w:rsidR="003234F5" w:rsidRPr="003234F5">
        <w:rPr>
          <w:rFonts w:cs="Arial"/>
          <w:szCs w:val="24"/>
        </w:rPr>
        <w:t>“Medición de aprendizajes curriculares</w:t>
      </w:r>
      <w:r w:rsidR="00E57013">
        <w:rPr>
          <w:rFonts w:cs="Arial"/>
          <w:szCs w:val="24"/>
        </w:rPr>
        <w:t xml:space="preserve"> 2019</w:t>
      </w:r>
      <w:r w:rsidR="003234F5">
        <w:rPr>
          <w:rFonts w:cs="Arial"/>
          <w:szCs w:val="24"/>
        </w:rPr>
        <w:t>”</w:t>
      </w:r>
    </w:p>
    <w:p w:rsidR="00E4632F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b)  </w:t>
      </w:r>
      <w:r w:rsidR="00E4632F" w:rsidRPr="008242F4">
        <w:rPr>
          <w:rFonts w:ascii="Arial" w:hAnsi="Arial" w:cs="Arial"/>
          <w:sz w:val="24"/>
          <w:szCs w:val="24"/>
        </w:rPr>
        <w:t xml:space="preserve">Características del Proyecto: </w:t>
      </w:r>
      <w:r w:rsidR="008242F4" w:rsidRPr="008242F4">
        <w:rPr>
          <w:rFonts w:ascii="Arial" w:hAnsi="Arial" w:cs="Arial"/>
          <w:sz w:val="24"/>
          <w:szCs w:val="24"/>
        </w:rPr>
        <w:t>Medir aprendizajes curriculares establecidos por el Ministerio de Educación en los planes y programas vigentes y que se encuentran relacionados con los aprendizajes del PME</w:t>
      </w:r>
      <w:r w:rsidR="008242F4">
        <w:rPr>
          <w:rFonts w:ascii="Arial" w:hAnsi="Arial" w:cs="Arial"/>
          <w:sz w:val="24"/>
          <w:szCs w:val="24"/>
        </w:rPr>
        <w:t xml:space="preserve"> mediante tres aplicaciones anuales, que contemplen las asignaturas de </w:t>
      </w:r>
      <w:r w:rsidR="008242F4" w:rsidRPr="008242F4">
        <w:rPr>
          <w:rFonts w:ascii="Arial" w:hAnsi="Arial" w:cs="Arial"/>
          <w:sz w:val="24"/>
          <w:szCs w:val="24"/>
        </w:rPr>
        <w:t>Lenguaje y Comunicación, Matemática, Historia y Geografía (Formación Ciudadana 7° y 8° básico) y Ciencias Naturales</w:t>
      </w:r>
    </w:p>
    <w:p w:rsidR="00E4632F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c)  </w:t>
      </w:r>
      <w:r w:rsidR="00E4632F" w:rsidRPr="00DD100E">
        <w:rPr>
          <w:rFonts w:ascii="Arial" w:hAnsi="Arial" w:cs="Arial"/>
          <w:sz w:val="24"/>
          <w:szCs w:val="24"/>
        </w:rPr>
        <w:t xml:space="preserve">Mandante:   </w:t>
      </w:r>
      <w:r w:rsidR="003234F5" w:rsidRPr="003234F5">
        <w:rPr>
          <w:rFonts w:ascii="Arial" w:hAnsi="Arial" w:cs="Arial"/>
          <w:sz w:val="24"/>
          <w:szCs w:val="24"/>
          <w:lang w:val="es-ES"/>
        </w:rPr>
        <w:t>Sociedad Educacional Educme Limitada</w:t>
      </w:r>
    </w:p>
    <w:p w:rsid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d)  </w:t>
      </w:r>
      <w:r w:rsidR="00E4632F" w:rsidRPr="00DD100E">
        <w:rPr>
          <w:rFonts w:ascii="Arial" w:hAnsi="Arial" w:cs="Arial"/>
          <w:sz w:val="24"/>
          <w:szCs w:val="24"/>
        </w:rPr>
        <w:t xml:space="preserve">Mandatario: </w:t>
      </w:r>
      <w:r w:rsidR="003234F5" w:rsidRPr="003234F5">
        <w:rPr>
          <w:rFonts w:ascii="Arial" w:hAnsi="Arial" w:cs="Arial"/>
          <w:sz w:val="24"/>
          <w:szCs w:val="24"/>
        </w:rPr>
        <w:t>Escuela Básica N° 42 "Academia Malloco"</w:t>
      </w:r>
    </w:p>
    <w:p w:rsidR="00E4632F" w:rsidRPr="00DD100E" w:rsidRDefault="00E4632F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e)  </w:t>
      </w:r>
      <w:r w:rsidR="00DD100E">
        <w:rPr>
          <w:rFonts w:ascii="Arial" w:hAnsi="Arial" w:cs="Arial"/>
          <w:sz w:val="24"/>
          <w:szCs w:val="24"/>
        </w:rPr>
        <w:t>Presupuesto máximo</w:t>
      </w:r>
      <w:r w:rsidRPr="00DD100E">
        <w:rPr>
          <w:rFonts w:ascii="Arial" w:hAnsi="Arial" w:cs="Arial"/>
          <w:sz w:val="24"/>
          <w:szCs w:val="24"/>
        </w:rPr>
        <w:t xml:space="preserve">: </w:t>
      </w:r>
      <w:r w:rsidR="003234F5">
        <w:rPr>
          <w:rFonts w:ascii="Arial" w:hAnsi="Arial" w:cs="Arial"/>
          <w:sz w:val="24"/>
          <w:szCs w:val="24"/>
        </w:rPr>
        <w:t xml:space="preserve">11.000.000 </w:t>
      </w:r>
      <w:r w:rsidR="00E57013" w:rsidRPr="00E57013">
        <w:rPr>
          <w:rFonts w:ascii="Arial" w:hAnsi="Arial" w:cs="Arial"/>
          <w:sz w:val="24"/>
          <w:szCs w:val="24"/>
        </w:rPr>
        <w:t>(Once millones de pesos</w:t>
      </w:r>
      <w:r w:rsidR="00DD100E">
        <w:rPr>
          <w:rFonts w:ascii="Arial" w:hAnsi="Arial" w:cs="Arial"/>
          <w:sz w:val="24"/>
          <w:szCs w:val="24"/>
        </w:rPr>
        <w:t>)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Art 3: DE LOS PROPONENTES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Los proponentes deberán retirar 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documentación relativa a la presente </w:t>
      </w:r>
      <w:r w:rsidR="00DD100E">
        <w:rPr>
          <w:rFonts w:ascii="Arial" w:hAnsi="Arial" w:cs="Arial"/>
          <w:color w:val="000000" w:themeColor="text1"/>
          <w:sz w:val="24"/>
          <w:szCs w:val="24"/>
        </w:rPr>
        <w:t>concurso público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 (bases administrativas, especificaciones técnicas, anexos y otros si los hubiere) en dependencias de</w:t>
      </w:r>
      <w:r w:rsidR="003234F5">
        <w:rPr>
          <w:rFonts w:ascii="Arial" w:hAnsi="Arial" w:cs="Arial"/>
          <w:color w:val="000000" w:themeColor="text1"/>
          <w:sz w:val="24"/>
          <w:szCs w:val="24"/>
        </w:rPr>
        <w:t xml:space="preserve"> la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34F5" w:rsidRPr="003234F5">
        <w:rPr>
          <w:rFonts w:ascii="Arial" w:hAnsi="Arial" w:cs="Arial"/>
          <w:color w:val="000000" w:themeColor="text1"/>
          <w:sz w:val="24"/>
          <w:szCs w:val="24"/>
        </w:rPr>
        <w:t xml:space="preserve">Escuela Básica N° 42 "Academia Malloco" 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 o solicitar documentación en formato digital a través de correo electrónico. Ambas modalidades en virtud de las fechas establecidas en la presente licitación pública.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DIRECCION COLEGIO</w:t>
      </w:r>
      <w:r w:rsidRPr="00DD100E">
        <w:rPr>
          <w:rFonts w:ascii="Arial" w:hAnsi="Arial" w:cs="Arial"/>
          <w:sz w:val="24"/>
          <w:szCs w:val="24"/>
        </w:rPr>
        <w:t xml:space="preserve">: </w:t>
      </w:r>
      <w:r w:rsidR="00122A60">
        <w:rPr>
          <w:rFonts w:ascii="Arial" w:hAnsi="Arial" w:cs="Arial"/>
          <w:sz w:val="24"/>
          <w:szCs w:val="24"/>
        </w:rPr>
        <w:t>MARIANO LATORRE 111</w:t>
      </w:r>
    </w:p>
    <w:p w:rsidR="00553EEB" w:rsidRPr="00DD100E" w:rsidRDefault="003961C3" w:rsidP="00DD100E">
      <w:pPr>
        <w:jc w:val="both"/>
        <w:rPr>
          <w:rFonts w:cs="Arial"/>
          <w:sz w:val="18"/>
          <w:szCs w:val="18"/>
          <w:lang w:val="es-CL" w:eastAsia="es-CL"/>
        </w:rPr>
      </w:pPr>
      <w:r w:rsidRPr="00DD100E">
        <w:rPr>
          <w:rFonts w:cs="Arial"/>
          <w:b/>
          <w:szCs w:val="24"/>
        </w:rPr>
        <w:t>CORREO ELECTRONICO</w:t>
      </w:r>
      <w:r w:rsidRPr="00DD100E">
        <w:rPr>
          <w:rFonts w:cs="Arial"/>
          <w:szCs w:val="24"/>
        </w:rPr>
        <w:t xml:space="preserve">: </w:t>
      </w:r>
      <w:r w:rsidR="00122A60">
        <w:rPr>
          <w:rFonts w:cs="Arial"/>
          <w:szCs w:val="24"/>
        </w:rPr>
        <w:t>HUGMED@HOTMAIL.COM</w:t>
      </w:r>
    </w:p>
    <w:p w:rsidR="003961C3" w:rsidRPr="00DD100E" w:rsidRDefault="003961C3" w:rsidP="00DD100E">
      <w:pPr>
        <w:jc w:val="both"/>
        <w:rPr>
          <w:rFonts w:cs="Arial"/>
          <w:b/>
          <w:szCs w:val="24"/>
        </w:rPr>
      </w:pPr>
    </w:p>
    <w:p w:rsidR="00DD100E" w:rsidRDefault="00DD100E">
      <w:pPr>
        <w:spacing w:after="200" w:line="276" w:lineRule="auto"/>
        <w:rPr>
          <w:rFonts w:eastAsiaTheme="minorHAnsi" w:cs="Arial"/>
          <w:b/>
          <w:szCs w:val="24"/>
          <w:lang w:val="es-CL" w:eastAsia="en-US"/>
        </w:rPr>
      </w:pPr>
      <w:r>
        <w:rPr>
          <w:rFonts w:cs="Arial"/>
          <w:b/>
          <w:szCs w:val="24"/>
        </w:rPr>
        <w:br w:type="page"/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lastRenderedPageBreak/>
        <w:t>Art 4: CONDICIONES GENERALES DE LA PROPUESTA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00E" w:rsidRPr="00E23CB0" w:rsidRDefault="003961C3" w:rsidP="00E23CB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23CB0">
        <w:rPr>
          <w:rFonts w:ascii="Arial" w:hAnsi="Arial" w:cs="Arial"/>
          <w:b/>
          <w:sz w:val="24"/>
          <w:szCs w:val="24"/>
        </w:rPr>
        <w:t>PUBLICACION</w:t>
      </w:r>
      <w:r w:rsidRPr="00E23CB0">
        <w:rPr>
          <w:rFonts w:ascii="Arial" w:hAnsi="Arial" w:cs="Arial"/>
          <w:sz w:val="24"/>
          <w:szCs w:val="24"/>
        </w:rPr>
        <w:t xml:space="preserve">: </w:t>
      </w:r>
      <w:r w:rsidR="00122A60">
        <w:rPr>
          <w:rFonts w:ascii="Arial" w:hAnsi="Arial" w:cs="Arial"/>
          <w:sz w:val="24"/>
          <w:szCs w:val="24"/>
        </w:rPr>
        <w:t xml:space="preserve">LLAMADO EN PUBLICACION EN PERIODICO </w:t>
      </w:r>
    </w:p>
    <w:p w:rsidR="00E23CB0" w:rsidRDefault="00DD100E" w:rsidP="003234F5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23CB0">
        <w:rPr>
          <w:rFonts w:ascii="Arial" w:hAnsi="Arial" w:cs="Arial"/>
          <w:b/>
          <w:sz w:val="24"/>
          <w:szCs w:val="24"/>
        </w:rPr>
        <w:t>PRESENTACIÓN</w:t>
      </w:r>
      <w:r w:rsidR="003961C3" w:rsidRPr="00E23CB0">
        <w:rPr>
          <w:rFonts w:ascii="Arial" w:hAnsi="Arial" w:cs="Arial"/>
          <w:b/>
          <w:sz w:val="24"/>
          <w:szCs w:val="24"/>
        </w:rPr>
        <w:t xml:space="preserve"> DE LA</w:t>
      </w:r>
      <w:r w:rsidRPr="00E23CB0">
        <w:rPr>
          <w:rFonts w:ascii="Arial" w:hAnsi="Arial" w:cs="Arial"/>
          <w:b/>
          <w:sz w:val="24"/>
          <w:szCs w:val="24"/>
        </w:rPr>
        <w:t>S</w:t>
      </w:r>
      <w:r w:rsidR="003961C3" w:rsidRPr="00E23CB0">
        <w:rPr>
          <w:rFonts w:ascii="Arial" w:hAnsi="Arial" w:cs="Arial"/>
          <w:b/>
          <w:sz w:val="24"/>
          <w:szCs w:val="24"/>
        </w:rPr>
        <w:t xml:space="preserve"> </w:t>
      </w:r>
      <w:r w:rsidRPr="00E23CB0">
        <w:rPr>
          <w:rFonts w:ascii="Arial" w:hAnsi="Arial" w:cs="Arial"/>
          <w:b/>
          <w:sz w:val="24"/>
          <w:szCs w:val="24"/>
        </w:rPr>
        <w:t>OFERTAS</w:t>
      </w:r>
      <w:r w:rsidR="003961C3" w:rsidRPr="00E23CB0">
        <w:rPr>
          <w:rFonts w:ascii="Arial" w:hAnsi="Arial" w:cs="Arial"/>
          <w:sz w:val="24"/>
          <w:szCs w:val="24"/>
        </w:rPr>
        <w:t xml:space="preserve">: </w:t>
      </w:r>
      <w:r w:rsidR="003961C3" w:rsidRPr="00E23CB0">
        <w:rPr>
          <w:rFonts w:ascii="Arial" w:hAnsi="Arial" w:cs="Arial"/>
          <w:color w:val="000000" w:themeColor="text1"/>
          <w:sz w:val="24"/>
          <w:szCs w:val="24"/>
        </w:rPr>
        <w:t>De forma física y presencial en</w:t>
      </w:r>
      <w:r w:rsidR="003961C3" w:rsidRPr="00DD100E">
        <w:rPr>
          <w:rFonts w:ascii="Arial" w:hAnsi="Arial" w:cs="Arial"/>
          <w:color w:val="000000" w:themeColor="text1"/>
          <w:sz w:val="24"/>
          <w:szCs w:val="24"/>
        </w:rPr>
        <w:t xml:space="preserve"> dependencias de</w:t>
      </w:r>
      <w:r w:rsidR="003234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61C3" w:rsidRPr="00DD100E">
        <w:rPr>
          <w:rFonts w:ascii="Arial" w:hAnsi="Arial" w:cs="Arial"/>
          <w:color w:val="000000" w:themeColor="text1"/>
          <w:sz w:val="24"/>
          <w:szCs w:val="24"/>
        </w:rPr>
        <w:t>l</w:t>
      </w:r>
      <w:r w:rsidR="003234F5">
        <w:rPr>
          <w:rFonts w:ascii="Arial" w:hAnsi="Arial" w:cs="Arial"/>
          <w:color w:val="000000" w:themeColor="text1"/>
          <w:sz w:val="24"/>
          <w:szCs w:val="24"/>
        </w:rPr>
        <w:t>a</w:t>
      </w:r>
      <w:r w:rsidR="003961C3" w:rsidRPr="00DD10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34F5" w:rsidRPr="003234F5">
        <w:rPr>
          <w:rFonts w:ascii="Arial" w:hAnsi="Arial" w:cs="Arial"/>
          <w:color w:val="000000" w:themeColor="text1"/>
          <w:sz w:val="24"/>
          <w:szCs w:val="24"/>
        </w:rPr>
        <w:t>Escuela Básica N° 42 "Academia Malloco"</w:t>
      </w:r>
      <w:r w:rsidR="00040E02" w:rsidRPr="00DD100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961C3" w:rsidRPr="00DD100E">
        <w:rPr>
          <w:rFonts w:ascii="Arial" w:hAnsi="Arial" w:cs="Arial"/>
          <w:color w:val="000000" w:themeColor="text1"/>
          <w:sz w:val="24"/>
          <w:szCs w:val="24"/>
        </w:rPr>
        <w:t>ubicado en</w:t>
      </w:r>
      <w:r w:rsidR="00040E02" w:rsidRPr="00DD100E"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2A60">
        <w:rPr>
          <w:rFonts w:ascii="Arial" w:hAnsi="Arial" w:cs="Arial"/>
          <w:sz w:val="24"/>
          <w:szCs w:val="24"/>
        </w:rPr>
        <w:t xml:space="preserve">MARIANO LATORRE 111 </w:t>
      </w:r>
      <w:r>
        <w:rPr>
          <w:rFonts w:ascii="Arial" w:hAnsi="Arial" w:cs="Arial"/>
          <w:sz w:val="24"/>
          <w:szCs w:val="24"/>
        </w:rPr>
        <w:t>adjuntando todos los antecedentes solicitados en las presentes bases</w:t>
      </w:r>
    </w:p>
    <w:p w:rsidR="00E23CB0" w:rsidRPr="00E23CB0" w:rsidRDefault="00E23CB0" w:rsidP="00E23CB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23CB0">
        <w:rPr>
          <w:rFonts w:ascii="Arial" w:hAnsi="Arial" w:cs="Arial"/>
          <w:b/>
          <w:szCs w:val="24"/>
        </w:rPr>
        <w:t>CONSULTAS</w:t>
      </w:r>
      <w:r w:rsidRPr="00E23CB0">
        <w:rPr>
          <w:rFonts w:ascii="Arial" w:hAnsi="Arial" w:cs="Arial"/>
          <w:szCs w:val="24"/>
        </w:rPr>
        <w:t xml:space="preserve">: </w:t>
      </w:r>
      <w:r w:rsidR="00122A60">
        <w:rPr>
          <w:rFonts w:ascii="Arial" w:hAnsi="Arial" w:cs="Arial"/>
          <w:sz w:val="24"/>
          <w:szCs w:val="24"/>
          <w:lang w:val="es-ES"/>
        </w:rPr>
        <w:t>HUGMED@HOTMAIL.COM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color w:val="FF0000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 xml:space="preserve">Art 5: DOCUMENTOS </w:t>
      </w:r>
      <w:r w:rsidR="00E23CB0">
        <w:rPr>
          <w:rFonts w:ascii="Arial" w:hAnsi="Arial" w:cs="Arial"/>
          <w:b/>
          <w:sz w:val="24"/>
          <w:szCs w:val="24"/>
        </w:rPr>
        <w:t>DEL PRESENTE CONCURSO PÚBLICO</w:t>
      </w:r>
    </w:p>
    <w:p w:rsidR="00DD100E" w:rsidRDefault="00DD100E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E23CB0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>Bases administrativas</w:t>
      </w:r>
    </w:p>
    <w:p w:rsidR="003961C3" w:rsidRPr="00DD100E" w:rsidRDefault="003961C3" w:rsidP="00E23CB0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>Especificaciones Técnicas</w:t>
      </w:r>
    </w:p>
    <w:p w:rsidR="003961C3" w:rsidRDefault="003961C3" w:rsidP="00E23CB0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Anexo 1 </w:t>
      </w:r>
      <w:r w:rsidR="000B6BF6">
        <w:rPr>
          <w:rFonts w:ascii="Arial" w:hAnsi="Arial" w:cs="Arial"/>
          <w:sz w:val="24"/>
          <w:szCs w:val="24"/>
        </w:rPr>
        <w:t>Identificación del oferente</w:t>
      </w:r>
    </w:p>
    <w:p w:rsidR="000B6BF6" w:rsidRDefault="000B6BF6" w:rsidP="000B6BF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Anexo </w:t>
      </w:r>
      <w:r>
        <w:rPr>
          <w:rFonts w:ascii="Arial" w:hAnsi="Arial" w:cs="Arial"/>
          <w:sz w:val="24"/>
          <w:szCs w:val="24"/>
        </w:rPr>
        <w:t>2</w:t>
      </w:r>
      <w:r w:rsidRPr="00DD100E">
        <w:rPr>
          <w:rFonts w:ascii="Arial" w:hAnsi="Arial" w:cs="Arial"/>
          <w:sz w:val="24"/>
          <w:szCs w:val="24"/>
        </w:rPr>
        <w:t xml:space="preserve"> Declaración Jurada</w:t>
      </w:r>
      <w:r>
        <w:rPr>
          <w:rFonts w:ascii="Arial" w:hAnsi="Arial" w:cs="Arial"/>
          <w:sz w:val="24"/>
          <w:szCs w:val="24"/>
        </w:rPr>
        <w:t xml:space="preserve"> simple acepta b</w:t>
      </w:r>
      <w:r w:rsidRPr="00DD100E">
        <w:rPr>
          <w:rFonts w:ascii="Arial" w:hAnsi="Arial" w:cs="Arial"/>
          <w:sz w:val="24"/>
          <w:szCs w:val="24"/>
        </w:rPr>
        <w:t>ases</w:t>
      </w:r>
    </w:p>
    <w:p w:rsidR="003961C3" w:rsidRPr="00DD100E" w:rsidRDefault="003961C3" w:rsidP="00E23CB0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Anexo </w:t>
      </w:r>
      <w:r w:rsidR="00F52FEC">
        <w:rPr>
          <w:rFonts w:ascii="Arial" w:hAnsi="Arial" w:cs="Arial"/>
          <w:sz w:val="24"/>
          <w:szCs w:val="24"/>
        </w:rPr>
        <w:t>3</w:t>
      </w:r>
      <w:r w:rsidR="000B6BF6">
        <w:rPr>
          <w:rFonts w:ascii="Arial" w:hAnsi="Arial" w:cs="Arial"/>
          <w:sz w:val="24"/>
          <w:szCs w:val="24"/>
        </w:rPr>
        <w:t xml:space="preserve"> Oferta económica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3961C3" w:rsidRPr="00DD100E" w:rsidRDefault="00E23CB0" w:rsidP="00DD100E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t xml:space="preserve">Art 6: </w:t>
      </w:r>
      <w:r w:rsidR="003961C3" w:rsidRPr="00DD100E">
        <w:rPr>
          <w:rFonts w:ascii="Arial" w:hAnsi="Arial" w:cs="Arial"/>
          <w:b/>
          <w:bCs/>
          <w:color w:val="000000" w:themeColor="text1"/>
          <w:sz w:val="24"/>
          <w:szCs w:val="24"/>
        </w:rPr>
        <w:t>CONSULTAS Y</w:t>
      </w:r>
      <w:r w:rsidR="003961C3" w:rsidRPr="00DD100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3961C3" w:rsidRPr="00DD100E">
        <w:rPr>
          <w:rFonts w:ascii="Arial" w:hAnsi="Arial" w:cs="Arial"/>
          <w:b/>
          <w:bCs/>
          <w:sz w:val="24"/>
          <w:szCs w:val="24"/>
        </w:rPr>
        <w:t xml:space="preserve">CONDICIONES DE RECEPCIÓN DE LAS PROPUESTAS 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PERIODO DE CONSULTAS</w:t>
      </w:r>
      <w:r w:rsidRPr="00DD100E">
        <w:rPr>
          <w:rFonts w:ascii="Arial" w:hAnsi="Arial" w:cs="Arial"/>
          <w:sz w:val="24"/>
          <w:szCs w:val="24"/>
        </w:rPr>
        <w:t xml:space="preserve">:   </w:t>
      </w:r>
    </w:p>
    <w:p w:rsidR="00E23CB0" w:rsidRDefault="00E23CB0" w:rsidP="00E23CB0">
      <w:pPr>
        <w:jc w:val="both"/>
        <w:rPr>
          <w:rFonts w:cs="Arial"/>
          <w:szCs w:val="24"/>
        </w:rPr>
      </w:pPr>
    </w:p>
    <w:p w:rsidR="003961C3" w:rsidRPr="00DD100E" w:rsidRDefault="003961C3" w:rsidP="00E23CB0">
      <w:pPr>
        <w:jc w:val="both"/>
        <w:rPr>
          <w:rFonts w:cs="Arial"/>
          <w:color w:val="000000" w:themeColor="text1"/>
          <w:szCs w:val="24"/>
        </w:rPr>
      </w:pPr>
      <w:r w:rsidRPr="00DD100E">
        <w:rPr>
          <w:rFonts w:cs="Arial"/>
          <w:szCs w:val="24"/>
        </w:rPr>
        <w:t xml:space="preserve">Las </w:t>
      </w:r>
      <w:r w:rsidR="00E23CB0">
        <w:rPr>
          <w:rFonts w:cs="Arial"/>
          <w:szCs w:val="24"/>
        </w:rPr>
        <w:t xml:space="preserve">consultas se deberán hacer por correo electrónico </w:t>
      </w:r>
      <w:r w:rsidRPr="00DD100E">
        <w:rPr>
          <w:rFonts w:cs="Arial"/>
          <w:szCs w:val="24"/>
        </w:rPr>
        <w:t xml:space="preserve">hasta el día </w:t>
      </w:r>
      <w:r w:rsidR="00E57013" w:rsidRPr="00E57013">
        <w:rPr>
          <w:rFonts w:cs="Arial"/>
          <w:b/>
          <w:szCs w:val="24"/>
        </w:rPr>
        <w:t>8</w:t>
      </w:r>
      <w:r w:rsidR="007C6830" w:rsidRPr="00E57013">
        <w:rPr>
          <w:rFonts w:cs="Arial"/>
          <w:b/>
          <w:szCs w:val="24"/>
        </w:rPr>
        <w:t xml:space="preserve"> </w:t>
      </w:r>
      <w:r w:rsidR="00E061FC" w:rsidRPr="00DD100E">
        <w:rPr>
          <w:rFonts w:cs="Arial"/>
          <w:b/>
          <w:szCs w:val="24"/>
        </w:rPr>
        <w:t xml:space="preserve">de </w:t>
      </w:r>
      <w:r w:rsidR="007C6830">
        <w:rPr>
          <w:rFonts w:cs="Arial"/>
          <w:b/>
          <w:szCs w:val="24"/>
        </w:rPr>
        <w:t>FEBRERO</w:t>
      </w:r>
      <w:r w:rsidR="00E23CB0">
        <w:rPr>
          <w:rFonts w:cs="Arial"/>
          <w:b/>
          <w:szCs w:val="24"/>
        </w:rPr>
        <w:t xml:space="preserve"> del </w:t>
      </w:r>
      <w:r w:rsidR="007C6830" w:rsidRPr="00E57013">
        <w:rPr>
          <w:rFonts w:cs="Arial"/>
          <w:b/>
          <w:szCs w:val="24"/>
        </w:rPr>
        <w:t>201</w:t>
      </w:r>
      <w:r w:rsidR="00E57013">
        <w:rPr>
          <w:rFonts w:cs="Arial"/>
          <w:b/>
          <w:szCs w:val="24"/>
        </w:rPr>
        <w:t>9</w:t>
      </w:r>
      <w:r w:rsidRPr="00DD100E">
        <w:rPr>
          <w:rFonts w:cs="Arial"/>
          <w:szCs w:val="24"/>
        </w:rPr>
        <w:t>; hasta las 1</w:t>
      </w:r>
      <w:r w:rsidR="007C6830">
        <w:rPr>
          <w:rFonts w:cs="Arial"/>
          <w:szCs w:val="24"/>
        </w:rPr>
        <w:t>2</w:t>
      </w:r>
      <w:r w:rsidRPr="00DD100E">
        <w:rPr>
          <w:rFonts w:cs="Arial"/>
          <w:szCs w:val="24"/>
        </w:rPr>
        <w:t xml:space="preserve">:00 horas. </w:t>
      </w:r>
      <w:r w:rsidRPr="00DD100E">
        <w:rPr>
          <w:rFonts w:cs="Arial"/>
          <w:color w:val="000000" w:themeColor="text1"/>
          <w:szCs w:val="24"/>
        </w:rPr>
        <w:t xml:space="preserve">Consultas o correos electrónicos fuera de este horario y fecha </w:t>
      </w:r>
      <w:r w:rsidRPr="00E23CB0">
        <w:rPr>
          <w:rFonts w:cs="Arial"/>
          <w:b/>
          <w:color w:val="000000" w:themeColor="text1"/>
          <w:szCs w:val="24"/>
        </w:rPr>
        <w:t>NO</w:t>
      </w:r>
      <w:r w:rsidRPr="00DD100E">
        <w:rPr>
          <w:rFonts w:cs="Arial"/>
          <w:color w:val="000000" w:themeColor="text1"/>
          <w:szCs w:val="24"/>
        </w:rPr>
        <w:t xml:space="preserve"> serán considerados.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RESPUESTAS A LAS CONSULTAS</w:t>
      </w:r>
      <w:r w:rsidRPr="00DD100E">
        <w:rPr>
          <w:rFonts w:ascii="Arial" w:hAnsi="Arial" w:cs="Arial"/>
          <w:sz w:val="24"/>
          <w:szCs w:val="24"/>
        </w:rPr>
        <w:t xml:space="preserve">:  </w:t>
      </w:r>
    </w:p>
    <w:p w:rsidR="00E23CB0" w:rsidRDefault="00E23CB0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00E">
        <w:rPr>
          <w:rFonts w:ascii="Arial" w:hAnsi="Arial" w:cs="Arial"/>
          <w:color w:val="000000" w:themeColor="text1"/>
          <w:sz w:val="24"/>
          <w:szCs w:val="24"/>
        </w:rPr>
        <w:t>Todas las consultas recibidas dentro del plazo estipulado serán contestadas</w:t>
      </w:r>
      <w:r w:rsidR="00E23CB0">
        <w:rPr>
          <w:rFonts w:ascii="Arial" w:hAnsi="Arial" w:cs="Arial"/>
          <w:color w:val="000000" w:themeColor="text1"/>
          <w:sz w:val="24"/>
          <w:szCs w:val="24"/>
        </w:rPr>
        <w:t xml:space="preserve"> y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23CB0">
        <w:rPr>
          <w:rFonts w:ascii="Arial" w:hAnsi="Arial" w:cs="Arial"/>
          <w:color w:val="000000" w:themeColor="text1"/>
          <w:sz w:val="24"/>
          <w:szCs w:val="24"/>
        </w:rPr>
        <w:t>publicadas en formato físico</w:t>
      </w:r>
      <w:r w:rsidR="00E23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>en dependencias del establecimiento</w:t>
      </w:r>
      <w:r w:rsidR="00E23CB0">
        <w:rPr>
          <w:rFonts w:ascii="Arial" w:hAnsi="Arial" w:cs="Arial"/>
          <w:color w:val="000000" w:themeColor="text1"/>
          <w:sz w:val="24"/>
          <w:szCs w:val="24"/>
        </w:rPr>
        <w:t xml:space="preserve"> en un </w:t>
      </w:r>
      <w:r w:rsidR="00E23CB0" w:rsidRPr="00DD100E">
        <w:rPr>
          <w:rFonts w:ascii="Arial" w:hAnsi="Arial" w:cs="Arial"/>
          <w:color w:val="000000" w:themeColor="text1"/>
          <w:sz w:val="24"/>
          <w:szCs w:val="24"/>
        </w:rPr>
        <w:t xml:space="preserve">lugar visible, a partir del día </w:t>
      </w:r>
      <w:r w:rsidR="00E57013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122A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23CB0" w:rsidRPr="00DD100E">
        <w:rPr>
          <w:rFonts w:ascii="Arial" w:hAnsi="Arial" w:cs="Arial"/>
          <w:b/>
          <w:color w:val="000000" w:themeColor="text1"/>
          <w:sz w:val="24"/>
          <w:szCs w:val="24"/>
        </w:rPr>
        <w:t xml:space="preserve">de </w:t>
      </w:r>
      <w:r w:rsidR="00122A60">
        <w:rPr>
          <w:rFonts w:ascii="Arial" w:hAnsi="Arial" w:cs="Arial"/>
          <w:b/>
          <w:color w:val="000000" w:themeColor="text1"/>
          <w:sz w:val="24"/>
          <w:szCs w:val="24"/>
        </w:rPr>
        <w:t>FEBRERO DE 201</w:t>
      </w:r>
      <w:r w:rsidR="00E57013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122A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23CB0">
        <w:rPr>
          <w:rFonts w:ascii="Arial" w:hAnsi="Arial" w:cs="Arial"/>
          <w:color w:val="000000" w:themeColor="text1"/>
          <w:sz w:val="24"/>
          <w:szCs w:val="24"/>
        </w:rPr>
        <w:t>y digital siendo enviadas a través de los correos electrónicos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23CB0" w:rsidRPr="00DD100E">
        <w:rPr>
          <w:rFonts w:ascii="Arial" w:hAnsi="Arial" w:cs="Arial"/>
          <w:color w:val="000000" w:themeColor="text1"/>
          <w:sz w:val="24"/>
          <w:szCs w:val="24"/>
        </w:rPr>
        <w:t xml:space="preserve">desde las </w:t>
      </w:r>
      <w:r w:rsidR="007C6830" w:rsidRPr="00E57013">
        <w:rPr>
          <w:rFonts w:ascii="Arial" w:hAnsi="Arial" w:cs="Arial"/>
          <w:b/>
          <w:color w:val="000000" w:themeColor="text1"/>
          <w:sz w:val="24"/>
          <w:szCs w:val="24"/>
        </w:rPr>
        <w:t>18</w:t>
      </w:r>
      <w:r w:rsidR="00E23CB0" w:rsidRPr="00E57013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122A60" w:rsidRPr="00E57013">
        <w:rPr>
          <w:rFonts w:ascii="Arial" w:hAnsi="Arial" w:cs="Arial"/>
          <w:b/>
          <w:color w:val="000000" w:themeColor="text1"/>
          <w:sz w:val="24"/>
          <w:szCs w:val="24"/>
        </w:rPr>
        <w:t>00</w:t>
      </w:r>
      <w:r w:rsidR="00122A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23CB0" w:rsidRPr="00DD100E">
        <w:rPr>
          <w:rFonts w:ascii="Arial" w:hAnsi="Arial" w:cs="Arial"/>
          <w:b/>
          <w:color w:val="000000" w:themeColor="text1"/>
          <w:sz w:val="24"/>
          <w:szCs w:val="24"/>
        </w:rPr>
        <w:t>horas</w:t>
      </w:r>
      <w:r w:rsidR="00E23CB0">
        <w:rPr>
          <w:rFonts w:ascii="Arial" w:hAnsi="Arial" w:cs="Arial"/>
          <w:b/>
          <w:color w:val="000000" w:themeColor="text1"/>
          <w:sz w:val="24"/>
          <w:szCs w:val="24"/>
        </w:rPr>
        <w:t xml:space="preserve"> del mismo día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DD100E">
        <w:rPr>
          <w:rFonts w:ascii="Arial" w:hAnsi="Arial" w:cs="Arial"/>
          <w:b/>
          <w:bCs/>
          <w:sz w:val="24"/>
          <w:szCs w:val="24"/>
          <w:lang w:val="es-ES_tradnl"/>
        </w:rPr>
        <w:t xml:space="preserve">PRESENTACIÓN DE LOS ANTECEDENTES DE LA PROPUESTA EN FORMATO FÍSICO (PAPEL): </w:t>
      </w:r>
    </w:p>
    <w:p w:rsidR="00E23CB0" w:rsidRDefault="00E23CB0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00E">
        <w:rPr>
          <w:rFonts w:ascii="Arial" w:hAnsi="Arial" w:cs="Arial"/>
          <w:color w:val="000000" w:themeColor="text1"/>
          <w:sz w:val="24"/>
          <w:szCs w:val="24"/>
        </w:rPr>
        <w:t>Las ofertas deberán ser presentadas</w:t>
      </w:r>
      <w:r w:rsidR="00E57013">
        <w:rPr>
          <w:rFonts w:ascii="Arial" w:hAnsi="Arial" w:cs="Arial"/>
          <w:color w:val="000000" w:themeColor="text1"/>
          <w:sz w:val="24"/>
          <w:szCs w:val="24"/>
        </w:rPr>
        <w:t xml:space="preserve"> (o enviadas por correo certificado en nuestras oficinas)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 en forma física en dependencias de</w:t>
      </w:r>
      <w:r w:rsidR="003234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>l</w:t>
      </w:r>
      <w:r w:rsidR="003234F5">
        <w:rPr>
          <w:rFonts w:ascii="Arial" w:hAnsi="Arial" w:cs="Arial"/>
          <w:color w:val="000000" w:themeColor="text1"/>
          <w:sz w:val="24"/>
          <w:szCs w:val="24"/>
        </w:rPr>
        <w:t>a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34F5" w:rsidRPr="003234F5">
        <w:rPr>
          <w:rFonts w:ascii="Arial" w:hAnsi="Arial" w:cs="Arial"/>
          <w:color w:val="000000" w:themeColor="text1"/>
          <w:sz w:val="24"/>
          <w:szCs w:val="24"/>
        </w:rPr>
        <w:t>Escuela Básica N° 42 "Academia Malloco"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, en 3 sobres cerrados y con la debida identificación (nombre de la propuesta, nombre de la ATE, N° de teléfono ATE, e-mail y N° de móvil ATE). 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color w:val="FF0000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 xml:space="preserve">Las Ofertas se recibirán hasta el día </w:t>
      </w:r>
      <w:r w:rsidR="00E57013">
        <w:rPr>
          <w:rFonts w:ascii="Arial" w:hAnsi="Arial" w:cs="Arial"/>
          <w:b/>
          <w:sz w:val="24"/>
          <w:szCs w:val="24"/>
        </w:rPr>
        <w:t>12</w:t>
      </w:r>
      <w:r w:rsidR="00122A60">
        <w:rPr>
          <w:rFonts w:ascii="Arial" w:hAnsi="Arial" w:cs="Arial"/>
          <w:b/>
          <w:sz w:val="24"/>
          <w:szCs w:val="24"/>
        </w:rPr>
        <w:t xml:space="preserve"> </w:t>
      </w:r>
      <w:r w:rsidR="00E061FC" w:rsidRPr="00DD100E">
        <w:rPr>
          <w:rFonts w:ascii="Arial" w:hAnsi="Arial" w:cs="Arial"/>
          <w:b/>
          <w:sz w:val="24"/>
          <w:szCs w:val="24"/>
        </w:rPr>
        <w:t xml:space="preserve">de </w:t>
      </w:r>
      <w:r w:rsidR="00122A60" w:rsidRPr="00E57013">
        <w:rPr>
          <w:rFonts w:ascii="Arial" w:hAnsi="Arial" w:cs="Arial"/>
          <w:b/>
          <w:sz w:val="24"/>
          <w:szCs w:val="24"/>
        </w:rPr>
        <w:t>FEBRERO</w:t>
      </w:r>
      <w:r w:rsidR="00122A60">
        <w:rPr>
          <w:rFonts w:ascii="Arial" w:hAnsi="Arial" w:cs="Arial"/>
          <w:b/>
          <w:sz w:val="24"/>
          <w:szCs w:val="24"/>
        </w:rPr>
        <w:t xml:space="preserve"> </w:t>
      </w:r>
      <w:r w:rsidR="00E6703E" w:rsidRPr="00DD100E">
        <w:rPr>
          <w:rFonts w:ascii="Arial" w:hAnsi="Arial" w:cs="Arial"/>
          <w:b/>
          <w:sz w:val="24"/>
          <w:szCs w:val="24"/>
        </w:rPr>
        <w:t xml:space="preserve">de </w:t>
      </w:r>
      <w:r w:rsidR="00122A60">
        <w:rPr>
          <w:rFonts w:ascii="Arial" w:hAnsi="Arial" w:cs="Arial"/>
          <w:b/>
          <w:sz w:val="24"/>
          <w:szCs w:val="24"/>
        </w:rPr>
        <w:t>201</w:t>
      </w:r>
      <w:r w:rsidR="00E57013">
        <w:rPr>
          <w:rFonts w:ascii="Arial" w:hAnsi="Arial" w:cs="Arial"/>
          <w:b/>
          <w:sz w:val="24"/>
          <w:szCs w:val="24"/>
        </w:rPr>
        <w:t>9</w:t>
      </w:r>
      <w:r w:rsidR="00E6703E" w:rsidRPr="00DD100E">
        <w:rPr>
          <w:rFonts w:ascii="Arial" w:hAnsi="Arial" w:cs="Arial"/>
          <w:b/>
          <w:sz w:val="24"/>
          <w:szCs w:val="24"/>
        </w:rPr>
        <w:t>, de</w:t>
      </w:r>
      <w:r w:rsidRPr="00DD100E">
        <w:rPr>
          <w:rFonts w:ascii="Arial" w:hAnsi="Arial" w:cs="Arial"/>
          <w:b/>
          <w:sz w:val="24"/>
          <w:szCs w:val="24"/>
        </w:rPr>
        <w:t xml:space="preserve"> </w:t>
      </w:r>
      <w:r w:rsidR="00E061FC" w:rsidRPr="00DD100E">
        <w:rPr>
          <w:rFonts w:ascii="Arial" w:hAnsi="Arial" w:cs="Arial"/>
          <w:b/>
          <w:sz w:val="24"/>
          <w:szCs w:val="24"/>
        </w:rPr>
        <w:t>09:00 a 17</w:t>
      </w:r>
      <w:r w:rsidRPr="00DD100E">
        <w:rPr>
          <w:rFonts w:ascii="Arial" w:hAnsi="Arial" w:cs="Arial"/>
          <w:b/>
          <w:sz w:val="24"/>
          <w:szCs w:val="24"/>
        </w:rPr>
        <w:t>:00 horas</w:t>
      </w:r>
      <w:r w:rsidR="00E6703E" w:rsidRPr="00DD100E">
        <w:rPr>
          <w:rFonts w:ascii="Arial" w:hAnsi="Arial" w:cs="Arial"/>
          <w:b/>
          <w:sz w:val="24"/>
          <w:szCs w:val="24"/>
        </w:rPr>
        <w:t>,</w:t>
      </w:r>
      <w:r w:rsidRPr="00DD100E">
        <w:rPr>
          <w:rFonts w:ascii="Arial" w:hAnsi="Arial" w:cs="Arial"/>
          <w:b/>
          <w:sz w:val="24"/>
          <w:szCs w:val="24"/>
        </w:rPr>
        <w:t xml:space="preserve"> </w:t>
      </w:r>
      <w:r w:rsidR="00E061FC" w:rsidRPr="00DD100E">
        <w:rPr>
          <w:rFonts w:ascii="Arial" w:hAnsi="Arial" w:cs="Arial"/>
          <w:b/>
          <w:color w:val="000000" w:themeColor="text1"/>
          <w:sz w:val="24"/>
          <w:szCs w:val="24"/>
        </w:rPr>
        <w:t xml:space="preserve">en Secretaría del </w:t>
      </w:r>
      <w:r w:rsidR="00E23CB0">
        <w:rPr>
          <w:rFonts w:ascii="Arial" w:hAnsi="Arial" w:cs="Arial"/>
          <w:b/>
          <w:color w:val="000000" w:themeColor="text1"/>
          <w:sz w:val="24"/>
          <w:szCs w:val="24"/>
        </w:rPr>
        <w:t>establecimiento</w:t>
      </w:r>
      <w:r w:rsidRPr="00DD100E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E23CB0" w:rsidRDefault="00E23CB0" w:rsidP="00DD100E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D100E">
        <w:rPr>
          <w:rFonts w:ascii="Arial" w:hAnsi="Arial" w:cs="Arial"/>
          <w:b/>
          <w:color w:val="000000" w:themeColor="text1"/>
          <w:sz w:val="24"/>
          <w:szCs w:val="24"/>
        </w:rPr>
        <w:t>Las ofert</w:t>
      </w:r>
      <w:r w:rsidR="00E23CB0">
        <w:rPr>
          <w:rFonts w:ascii="Arial" w:hAnsi="Arial" w:cs="Arial"/>
          <w:b/>
          <w:color w:val="000000" w:themeColor="text1"/>
          <w:sz w:val="24"/>
          <w:szCs w:val="24"/>
        </w:rPr>
        <w:t xml:space="preserve">as presentadas fuera de plazo y </w:t>
      </w:r>
      <w:r w:rsidRPr="00DD100E">
        <w:rPr>
          <w:rFonts w:ascii="Arial" w:hAnsi="Arial" w:cs="Arial"/>
          <w:b/>
          <w:color w:val="000000" w:themeColor="text1"/>
          <w:sz w:val="24"/>
          <w:szCs w:val="24"/>
        </w:rPr>
        <w:t>horario no serán consideradas.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caps/>
          <w:sz w:val="24"/>
          <w:szCs w:val="24"/>
        </w:rPr>
      </w:pPr>
      <w:r w:rsidRPr="00DD100E">
        <w:rPr>
          <w:rFonts w:ascii="Arial" w:hAnsi="Arial" w:cs="Arial"/>
          <w:b/>
          <w:caps/>
          <w:sz w:val="24"/>
          <w:szCs w:val="24"/>
        </w:rPr>
        <w:lastRenderedPageBreak/>
        <w:t>Detalle Entrega Oferta:</w:t>
      </w:r>
    </w:p>
    <w:p w:rsidR="00E23CB0" w:rsidRDefault="00E23CB0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Cada uno de los tres sobres sellados deberá contener en su interior:  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caps/>
          <w:sz w:val="24"/>
          <w:szCs w:val="24"/>
        </w:rPr>
        <w:t>Sobre n° 1</w:t>
      </w:r>
      <w:r w:rsidRPr="00DD100E">
        <w:rPr>
          <w:rFonts w:ascii="Arial" w:hAnsi="Arial" w:cs="Arial"/>
          <w:sz w:val="24"/>
          <w:szCs w:val="24"/>
        </w:rPr>
        <w:t xml:space="preserve">: </w:t>
      </w:r>
      <w:r w:rsidR="00E23CB0">
        <w:rPr>
          <w:rFonts w:ascii="Arial" w:hAnsi="Arial" w:cs="Arial"/>
          <w:sz w:val="24"/>
          <w:szCs w:val="24"/>
        </w:rPr>
        <w:t>Antecedentes administrativos</w:t>
      </w:r>
      <w:r w:rsidRPr="00DD100E">
        <w:rPr>
          <w:rFonts w:ascii="Arial" w:hAnsi="Arial" w:cs="Arial"/>
          <w:sz w:val="24"/>
          <w:szCs w:val="24"/>
        </w:rPr>
        <w:t>.</w:t>
      </w:r>
    </w:p>
    <w:p w:rsidR="000B6BF6" w:rsidRDefault="000B6BF6" w:rsidP="000B6B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Anexo 1</w:t>
      </w:r>
      <w:r w:rsidRPr="00DD100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Identificación del oferente.</w:t>
      </w:r>
    </w:p>
    <w:p w:rsidR="000B6BF6" w:rsidRPr="00DD100E" w:rsidRDefault="000B6BF6" w:rsidP="000B6B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Anexo 2</w:t>
      </w:r>
      <w:r w:rsidRPr="00DD100E">
        <w:rPr>
          <w:rFonts w:ascii="Arial" w:hAnsi="Arial" w:cs="Arial"/>
          <w:sz w:val="24"/>
          <w:szCs w:val="24"/>
        </w:rPr>
        <w:t>: Declaración jurada</w:t>
      </w:r>
      <w:r>
        <w:rPr>
          <w:rFonts w:ascii="Arial" w:hAnsi="Arial" w:cs="Arial"/>
          <w:sz w:val="24"/>
          <w:szCs w:val="24"/>
        </w:rPr>
        <w:t xml:space="preserve"> simple</w:t>
      </w:r>
      <w:r w:rsidRPr="00DD100E">
        <w:rPr>
          <w:rFonts w:ascii="Arial" w:hAnsi="Arial" w:cs="Arial"/>
          <w:sz w:val="24"/>
          <w:szCs w:val="24"/>
        </w:rPr>
        <w:t xml:space="preserve"> acepta bases</w:t>
      </w:r>
      <w:r>
        <w:rPr>
          <w:rFonts w:ascii="Arial" w:hAnsi="Arial" w:cs="Arial"/>
          <w:sz w:val="24"/>
          <w:szCs w:val="24"/>
        </w:rPr>
        <w:t>.</w:t>
      </w:r>
    </w:p>
    <w:p w:rsidR="000B6BF6" w:rsidRPr="000B6BF6" w:rsidRDefault="000B6BF6" w:rsidP="000B6B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6BF6">
        <w:rPr>
          <w:rFonts w:ascii="Arial" w:hAnsi="Arial" w:cs="Arial"/>
          <w:color w:val="000000" w:themeColor="text1"/>
          <w:sz w:val="24"/>
          <w:szCs w:val="24"/>
        </w:rPr>
        <w:t>Otros Antecedentes administrativos:</w:t>
      </w:r>
    </w:p>
    <w:p w:rsidR="000B6BF6" w:rsidRPr="000B6BF6" w:rsidRDefault="000B6BF6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961C3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caps/>
          <w:sz w:val="24"/>
          <w:szCs w:val="24"/>
        </w:rPr>
        <w:t>Sobre n° 2</w:t>
      </w:r>
      <w:r w:rsidRPr="00DD100E">
        <w:rPr>
          <w:rFonts w:ascii="Arial" w:hAnsi="Arial" w:cs="Arial"/>
          <w:sz w:val="24"/>
          <w:szCs w:val="24"/>
        </w:rPr>
        <w:t>: Propuesta</w:t>
      </w:r>
      <w:r w:rsidR="000B6BF6">
        <w:rPr>
          <w:rFonts w:ascii="Arial" w:hAnsi="Arial" w:cs="Arial"/>
          <w:sz w:val="24"/>
          <w:szCs w:val="24"/>
        </w:rPr>
        <w:t xml:space="preserve"> técnica</w:t>
      </w:r>
      <w:r w:rsidRPr="00DD100E">
        <w:rPr>
          <w:rFonts w:ascii="Arial" w:hAnsi="Arial" w:cs="Arial"/>
          <w:sz w:val="24"/>
          <w:szCs w:val="24"/>
        </w:rPr>
        <w:t>.</w:t>
      </w:r>
    </w:p>
    <w:p w:rsidR="000B6BF6" w:rsidRDefault="000B6BF6" w:rsidP="000B6B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0B6BF6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Experiencia acreditable en la ejecución de proyectos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s</w:t>
      </w:r>
      <w:r w:rsidRPr="000B6BF6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imilares</w:t>
      </w:r>
    </w:p>
    <w:p w:rsidR="000B6BF6" w:rsidRDefault="000B6BF6" w:rsidP="000B6B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DD100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Certificado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ATE.</w:t>
      </w:r>
    </w:p>
    <w:p w:rsidR="000B6BF6" w:rsidRPr="000B6BF6" w:rsidRDefault="000B6BF6" w:rsidP="000B6B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Otras certificaciones</w:t>
      </w:r>
    </w:p>
    <w:p w:rsidR="000B6BF6" w:rsidRDefault="000B6BF6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caps/>
          <w:sz w:val="24"/>
          <w:szCs w:val="24"/>
        </w:rPr>
        <w:t>Sobre n° 3</w:t>
      </w:r>
      <w:r w:rsidRPr="00DD100E">
        <w:rPr>
          <w:rFonts w:ascii="Arial" w:hAnsi="Arial" w:cs="Arial"/>
          <w:sz w:val="24"/>
          <w:szCs w:val="24"/>
        </w:rPr>
        <w:t xml:space="preserve">: </w:t>
      </w:r>
      <w:r w:rsidR="000B6BF6">
        <w:rPr>
          <w:rFonts w:ascii="Arial" w:hAnsi="Arial" w:cs="Arial"/>
          <w:sz w:val="24"/>
          <w:szCs w:val="24"/>
        </w:rPr>
        <w:t>Propuesta económica</w:t>
      </w:r>
    </w:p>
    <w:p w:rsidR="000B6BF6" w:rsidRDefault="00F52FEC" w:rsidP="000B6B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  <w:r w:rsidR="000B6BF6" w:rsidRPr="00DD100E">
        <w:rPr>
          <w:rFonts w:ascii="Arial" w:hAnsi="Arial" w:cs="Arial"/>
          <w:sz w:val="24"/>
          <w:szCs w:val="24"/>
        </w:rPr>
        <w:t>:</w:t>
      </w:r>
      <w:r w:rsidR="000B6BF6">
        <w:rPr>
          <w:rFonts w:ascii="Arial" w:hAnsi="Arial" w:cs="Arial"/>
          <w:sz w:val="24"/>
          <w:szCs w:val="24"/>
        </w:rPr>
        <w:t xml:space="preserve"> oferta económica.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Art 7: DE LA EVALUACION, ADJUDICACION, ACEPTACION Y RESOLUCION DE LA PROPUESTA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a.-</w:t>
      </w:r>
      <w:r w:rsidRPr="00DD100E">
        <w:rPr>
          <w:rFonts w:ascii="Arial" w:hAnsi="Arial" w:cs="Arial"/>
          <w:sz w:val="24"/>
          <w:szCs w:val="24"/>
        </w:rPr>
        <w:t xml:space="preserve">  La Comisión Evaluadora </w:t>
      </w:r>
      <w:r w:rsidR="00251B08" w:rsidRPr="00DD100E">
        <w:rPr>
          <w:rFonts w:ascii="Arial" w:hAnsi="Arial" w:cs="Arial"/>
          <w:sz w:val="24"/>
          <w:szCs w:val="24"/>
        </w:rPr>
        <w:t xml:space="preserve">del establecimiento </w:t>
      </w:r>
      <w:r w:rsidRPr="00DD100E">
        <w:rPr>
          <w:rFonts w:ascii="Arial" w:hAnsi="Arial" w:cs="Arial"/>
          <w:sz w:val="24"/>
          <w:szCs w:val="24"/>
        </w:rPr>
        <w:t xml:space="preserve">estará constituida por los siguientes funcionarios: Directora, Jefe Técnico y un Docente (Profesora); quienes cumplirán la tarea de verificar, analizar los antecedentes presentados, otorgar puntajes a los criterios de evaluación preestablecidos, analizar el cálculo y emitir informe de quien haya resultado favorecido con el mayor puntaje. 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La Comisión Evaluadora se reserva el derecho de proponer el rechazo de algunas o todas las ofertas, cuando técnicamente se demuestre su inconveniencia. 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Del mismo modo en caso de que sea recibida sólo una oferta; pero ésta cumpla de manera satisfactoria los requerimientos técnicos, económicos y administrativos; la Comisión Evaluadora tendrá el poder de aceptarla y adjudicar a quien corresponda. </w:t>
      </w:r>
    </w:p>
    <w:p w:rsidR="000B6BF6" w:rsidRDefault="000B6BF6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00E">
        <w:rPr>
          <w:rFonts w:ascii="Arial" w:hAnsi="Arial" w:cs="Arial"/>
          <w:color w:val="000000" w:themeColor="text1"/>
          <w:sz w:val="24"/>
          <w:szCs w:val="24"/>
        </w:rPr>
        <w:t>En casos de omisión de información o falta a la verdad, la mencionada Comisión tendrá plena facultad para rechazar la oferta en cuestión.</w:t>
      </w:r>
    </w:p>
    <w:p w:rsidR="000B6BF6" w:rsidRDefault="000B6BF6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61C3" w:rsidRPr="00DD100E" w:rsidRDefault="000B6BF6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 concurso público podrá será declarado</w:t>
      </w:r>
      <w:r w:rsidR="003961C3" w:rsidRPr="00DD100E">
        <w:rPr>
          <w:rFonts w:ascii="Arial" w:hAnsi="Arial" w:cs="Arial"/>
          <w:color w:val="000000" w:themeColor="text1"/>
          <w:sz w:val="24"/>
          <w:szCs w:val="24"/>
        </w:rPr>
        <w:t xml:space="preserve"> “Desierta” en caso de que ninguna oferta sea presentada dentro de los plazos establecidos o en el caso de que la(s) oferta(s) presentada(s) NO cumpla(n) con los requisitos mínimos solicitados</w:t>
      </w:r>
      <w:r w:rsidR="00251B08" w:rsidRPr="00DD100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251B08" w:rsidRPr="00DD100E">
        <w:rPr>
          <w:rFonts w:ascii="Arial" w:hAnsi="Arial" w:cs="Arial"/>
          <w:i/>
          <w:sz w:val="24"/>
          <w:szCs w:val="24"/>
        </w:rPr>
        <w:t>nota mínima de aceptación</w:t>
      </w:r>
      <w:r w:rsidR="00251B08" w:rsidRPr="00DD100E">
        <w:rPr>
          <w:rFonts w:ascii="Arial" w:hAnsi="Arial" w:cs="Arial"/>
          <w:b/>
          <w:sz w:val="24"/>
          <w:szCs w:val="24"/>
        </w:rPr>
        <w:t>)</w:t>
      </w:r>
      <w:r w:rsidR="003961C3" w:rsidRPr="00DD100E">
        <w:rPr>
          <w:rFonts w:ascii="Arial" w:hAnsi="Arial" w:cs="Arial"/>
          <w:color w:val="000000" w:themeColor="text1"/>
          <w:sz w:val="24"/>
          <w:szCs w:val="24"/>
        </w:rPr>
        <w:t>, según criterio de la Comisión Evaluadora.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D6027" w:rsidRPr="00DD100E" w:rsidRDefault="007D6027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La </w:t>
      </w:r>
      <w:r w:rsidRPr="00DD100E">
        <w:rPr>
          <w:rFonts w:ascii="Arial" w:hAnsi="Arial" w:cs="Arial"/>
          <w:i/>
          <w:sz w:val="24"/>
          <w:szCs w:val="24"/>
        </w:rPr>
        <w:t>nota mínima de aceptación</w:t>
      </w:r>
      <w:r w:rsidRPr="00DD100E">
        <w:rPr>
          <w:rFonts w:ascii="Arial" w:hAnsi="Arial" w:cs="Arial"/>
          <w:sz w:val="24"/>
          <w:szCs w:val="24"/>
        </w:rPr>
        <w:t xml:space="preserve"> de la oferta será de un 5.0 considerando oferta económica, calidad técnica del servicio y experiencia en este tipo de proyecto.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lastRenderedPageBreak/>
        <w:t>b.-</w:t>
      </w:r>
      <w:r w:rsidRPr="00DD100E">
        <w:rPr>
          <w:rFonts w:ascii="Arial" w:hAnsi="Arial" w:cs="Arial"/>
          <w:sz w:val="24"/>
          <w:szCs w:val="24"/>
        </w:rPr>
        <w:t xml:space="preserve">   La comisión tendrá por objeto el estudio de las ofertas según la Pauta de Evaluación</w:t>
      </w:r>
      <w:r w:rsidR="000B6BF6">
        <w:rPr>
          <w:rFonts w:ascii="Arial" w:hAnsi="Arial" w:cs="Arial"/>
          <w:sz w:val="24"/>
          <w:szCs w:val="24"/>
        </w:rPr>
        <w:t xml:space="preserve"> </w:t>
      </w:r>
      <w:r w:rsidRPr="00DD100E">
        <w:rPr>
          <w:rFonts w:ascii="Arial" w:hAnsi="Arial" w:cs="Arial"/>
          <w:sz w:val="24"/>
          <w:szCs w:val="24"/>
        </w:rPr>
        <w:t xml:space="preserve"> que a continuación se indica: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5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09"/>
        <w:gridCol w:w="7513"/>
        <w:gridCol w:w="1276"/>
      </w:tblGrid>
      <w:tr w:rsidR="00462FAB" w:rsidRPr="00D22202" w:rsidTr="00462FA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462FAB" w:rsidRPr="00462FAB" w:rsidRDefault="00462FAB" w:rsidP="00462FAB">
            <w:pPr>
              <w:jc w:val="center"/>
              <w:rPr>
                <w:rFonts w:cs="Calibri"/>
                <w:sz w:val="20"/>
                <w:szCs w:val="24"/>
                <w:lang w:eastAsia="es-ES"/>
              </w:rPr>
            </w:pPr>
            <w:r w:rsidRPr="00462FAB">
              <w:rPr>
                <w:rFonts w:cs="Calibri"/>
                <w:sz w:val="20"/>
                <w:szCs w:val="24"/>
                <w:lang w:eastAsia="es-ES"/>
              </w:rPr>
              <w:t>CRITERIO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462FAB" w:rsidRPr="00462FAB" w:rsidRDefault="00462FAB" w:rsidP="00462FAB">
            <w:pPr>
              <w:jc w:val="center"/>
              <w:rPr>
                <w:rFonts w:cs="Calibri"/>
                <w:sz w:val="20"/>
                <w:szCs w:val="24"/>
                <w:lang w:eastAsia="es-ES"/>
              </w:rPr>
            </w:pPr>
            <w:r w:rsidRPr="00462FAB">
              <w:rPr>
                <w:rFonts w:cs="Calibri"/>
                <w:sz w:val="20"/>
                <w:szCs w:val="24"/>
                <w:lang w:eastAsia="es-ES"/>
              </w:rPr>
              <w:t>PUNTAJE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2FAB" w:rsidRPr="00462FAB" w:rsidRDefault="00462FAB" w:rsidP="00462FAB">
            <w:pPr>
              <w:jc w:val="center"/>
              <w:rPr>
                <w:rFonts w:cs="Calibri"/>
                <w:sz w:val="20"/>
                <w:szCs w:val="24"/>
                <w:lang w:eastAsia="es-ES"/>
              </w:rPr>
            </w:pPr>
            <w:r w:rsidRPr="00462FAB">
              <w:rPr>
                <w:rFonts w:cs="Calibri"/>
                <w:sz w:val="20"/>
                <w:szCs w:val="24"/>
                <w:lang w:eastAsia="es-ES"/>
              </w:rPr>
              <w:t>% Ponderado</w:t>
            </w:r>
          </w:p>
        </w:tc>
      </w:tr>
      <w:tr w:rsidR="00462FAB" w:rsidRPr="00D22202" w:rsidTr="006E254B">
        <w:tc>
          <w:tcPr>
            <w:tcW w:w="1809" w:type="dxa"/>
            <w:vAlign w:val="center"/>
          </w:tcPr>
          <w:p w:rsidR="00462FAB" w:rsidRPr="00462FAB" w:rsidRDefault="00462FAB" w:rsidP="006E254B">
            <w:pPr>
              <w:jc w:val="center"/>
              <w:rPr>
                <w:rFonts w:cs="Calibri"/>
                <w:sz w:val="18"/>
                <w:szCs w:val="24"/>
                <w:lang w:eastAsia="es-ES"/>
              </w:rPr>
            </w:pPr>
            <w:r w:rsidRPr="00462FAB">
              <w:rPr>
                <w:rFonts w:cs="Calibri"/>
                <w:sz w:val="18"/>
                <w:szCs w:val="24"/>
                <w:lang w:eastAsia="es-ES"/>
              </w:rPr>
              <w:t>PRECIO</w:t>
            </w:r>
          </w:p>
        </w:tc>
        <w:tc>
          <w:tcPr>
            <w:tcW w:w="7513" w:type="dxa"/>
          </w:tcPr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>(Menor precio ofertado/ Precio oferente)*100</w:t>
            </w:r>
          </w:p>
        </w:tc>
        <w:tc>
          <w:tcPr>
            <w:tcW w:w="1276" w:type="dxa"/>
            <w:vAlign w:val="center"/>
          </w:tcPr>
          <w:p w:rsidR="00462FAB" w:rsidRPr="00D22202" w:rsidRDefault="00E57013" w:rsidP="00BE7E4E">
            <w:pPr>
              <w:jc w:val="center"/>
              <w:rPr>
                <w:rFonts w:cs="Calibri"/>
                <w:szCs w:val="24"/>
                <w:lang w:eastAsia="es-ES"/>
              </w:rPr>
            </w:pPr>
            <w:r>
              <w:rPr>
                <w:rFonts w:cs="Calibri"/>
                <w:szCs w:val="24"/>
                <w:lang w:eastAsia="es-ES"/>
              </w:rPr>
              <w:t>20</w:t>
            </w:r>
            <w:r w:rsidR="00462FAB" w:rsidRPr="00D22202">
              <w:rPr>
                <w:rFonts w:cs="Calibri"/>
                <w:szCs w:val="24"/>
                <w:lang w:eastAsia="es-ES"/>
              </w:rPr>
              <w:t>%</w:t>
            </w:r>
          </w:p>
        </w:tc>
      </w:tr>
      <w:tr w:rsidR="00462FAB" w:rsidRPr="00D22202" w:rsidTr="006E254B">
        <w:tc>
          <w:tcPr>
            <w:tcW w:w="1809" w:type="dxa"/>
            <w:vAlign w:val="center"/>
          </w:tcPr>
          <w:p w:rsidR="00462FAB" w:rsidRPr="00462FAB" w:rsidRDefault="00462FAB" w:rsidP="006E254B">
            <w:pPr>
              <w:jc w:val="center"/>
              <w:rPr>
                <w:rFonts w:cs="Calibri"/>
                <w:sz w:val="18"/>
                <w:szCs w:val="24"/>
                <w:lang w:eastAsia="es-ES"/>
              </w:rPr>
            </w:pPr>
            <w:r w:rsidRPr="00462FAB">
              <w:rPr>
                <w:rFonts w:cs="Calibri"/>
                <w:sz w:val="18"/>
                <w:szCs w:val="24"/>
                <w:lang w:eastAsia="es-ES"/>
              </w:rPr>
              <w:t>CERTIFICACION ATE</w:t>
            </w:r>
          </w:p>
        </w:tc>
        <w:tc>
          <w:tcPr>
            <w:tcW w:w="7513" w:type="dxa"/>
          </w:tcPr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Posee certificación registro ATE vigente =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100 puntos</w:t>
            </w:r>
            <w:r w:rsidRPr="00462FAB">
              <w:rPr>
                <w:rFonts w:cs="Calibri"/>
                <w:sz w:val="22"/>
                <w:szCs w:val="24"/>
                <w:lang w:eastAsia="es-ES"/>
              </w:rPr>
              <w:t>.</w:t>
            </w:r>
          </w:p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No posee certificación registro ATE vigente =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0 puntos.</w:t>
            </w:r>
          </w:p>
        </w:tc>
        <w:tc>
          <w:tcPr>
            <w:tcW w:w="1276" w:type="dxa"/>
            <w:vAlign w:val="center"/>
          </w:tcPr>
          <w:p w:rsidR="00462FAB" w:rsidRPr="00D22202" w:rsidRDefault="00462FAB" w:rsidP="00BE7E4E">
            <w:pPr>
              <w:jc w:val="center"/>
              <w:rPr>
                <w:rFonts w:cs="Calibri"/>
                <w:szCs w:val="24"/>
                <w:lang w:eastAsia="es-ES"/>
              </w:rPr>
            </w:pPr>
            <w:r w:rsidRPr="00D22202">
              <w:rPr>
                <w:rFonts w:cs="Calibri"/>
                <w:szCs w:val="24"/>
                <w:lang w:eastAsia="es-ES"/>
              </w:rPr>
              <w:t>20%</w:t>
            </w:r>
          </w:p>
        </w:tc>
      </w:tr>
      <w:tr w:rsidR="00462FAB" w:rsidRPr="00D22202" w:rsidTr="006E254B">
        <w:tc>
          <w:tcPr>
            <w:tcW w:w="1809" w:type="dxa"/>
            <w:vAlign w:val="center"/>
          </w:tcPr>
          <w:p w:rsidR="00462FAB" w:rsidRPr="00462FAB" w:rsidRDefault="00462FAB" w:rsidP="006E254B">
            <w:pPr>
              <w:jc w:val="center"/>
              <w:rPr>
                <w:rFonts w:cs="Calibri"/>
                <w:sz w:val="18"/>
                <w:szCs w:val="24"/>
                <w:lang w:eastAsia="es-ES"/>
              </w:rPr>
            </w:pPr>
            <w:r w:rsidRPr="00462FAB">
              <w:rPr>
                <w:rFonts w:cs="Calibri"/>
                <w:sz w:val="18"/>
                <w:szCs w:val="24"/>
                <w:lang w:eastAsia="es-ES"/>
              </w:rPr>
              <w:t>EQUIPO</w:t>
            </w:r>
          </w:p>
        </w:tc>
        <w:tc>
          <w:tcPr>
            <w:tcW w:w="7513" w:type="dxa"/>
          </w:tcPr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Presenta más de 2 profesionales con grado Magister=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100 pts.</w:t>
            </w: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 </w:t>
            </w:r>
          </w:p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Presenta menos de 2 profesionales con grado Magister=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50 pts.</w:t>
            </w: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 </w:t>
            </w:r>
          </w:p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>No presenta profesionales con grado Magister=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 xml:space="preserve"> 0 pts.</w:t>
            </w:r>
          </w:p>
        </w:tc>
        <w:tc>
          <w:tcPr>
            <w:tcW w:w="1276" w:type="dxa"/>
            <w:vAlign w:val="center"/>
          </w:tcPr>
          <w:p w:rsidR="00462FAB" w:rsidRPr="00D22202" w:rsidRDefault="00462FAB" w:rsidP="00BE7E4E">
            <w:pPr>
              <w:jc w:val="center"/>
              <w:rPr>
                <w:rFonts w:cs="Calibri"/>
                <w:szCs w:val="24"/>
                <w:lang w:eastAsia="es-ES"/>
              </w:rPr>
            </w:pPr>
            <w:r w:rsidRPr="00D22202">
              <w:rPr>
                <w:rFonts w:cs="Calibri"/>
                <w:szCs w:val="24"/>
                <w:lang w:eastAsia="es-ES"/>
              </w:rPr>
              <w:t>10%</w:t>
            </w:r>
          </w:p>
        </w:tc>
      </w:tr>
      <w:tr w:rsidR="00462FAB" w:rsidRPr="00D22202" w:rsidTr="006E254B">
        <w:tc>
          <w:tcPr>
            <w:tcW w:w="1809" w:type="dxa"/>
            <w:vAlign w:val="center"/>
          </w:tcPr>
          <w:p w:rsidR="00462FAB" w:rsidRPr="00462FAB" w:rsidRDefault="00462FAB" w:rsidP="006E254B">
            <w:pPr>
              <w:jc w:val="center"/>
              <w:rPr>
                <w:rFonts w:cs="Calibri"/>
                <w:sz w:val="18"/>
                <w:szCs w:val="24"/>
                <w:lang w:eastAsia="es-ES"/>
              </w:rPr>
            </w:pPr>
            <w:r w:rsidRPr="00462FAB">
              <w:rPr>
                <w:rFonts w:cs="Calibri"/>
                <w:sz w:val="18"/>
                <w:szCs w:val="24"/>
                <w:lang w:eastAsia="es-ES"/>
              </w:rPr>
              <w:t>EXPERIENCIA</w:t>
            </w:r>
          </w:p>
        </w:tc>
        <w:tc>
          <w:tcPr>
            <w:tcW w:w="7513" w:type="dxa"/>
          </w:tcPr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Presenta más de 10 certificados de servicios similares y acredita haber prestado servicios similares al sostenedor=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100 pts.</w:t>
            </w: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 </w:t>
            </w:r>
          </w:p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Presenta entre 5 y 10 certificados de servicios similares y no acredita haber prestado servicios similares al sostenedor =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50 pts.</w:t>
            </w:r>
          </w:p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Presenta menos de 5 certificados de servicios similares=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20 pts.</w:t>
            </w:r>
          </w:p>
        </w:tc>
        <w:tc>
          <w:tcPr>
            <w:tcW w:w="1276" w:type="dxa"/>
            <w:vAlign w:val="center"/>
          </w:tcPr>
          <w:p w:rsidR="00462FAB" w:rsidRPr="00D22202" w:rsidRDefault="00462FAB" w:rsidP="00BE7E4E">
            <w:pPr>
              <w:jc w:val="center"/>
              <w:rPr>
                <w:rFonts w:cs="Calibri"/>
                <w:szCs w:val="24"/>
                <w:lang w:eastAsia="es-ES"/>
              </w:rPr>
            </w:pPr>
            <w:r w:rsidRPr="00D22202">
              <w:rPr>
                <w:rFonts w:cs="Calibri"/>
                <w:szCs w:val="24"/>
                <w:lang w:eastAsia="es-ES"/>
              </w:rPr>
              <w:t>20%</w:t>
            </w:r>
          </w:p>
        </w:tc>
      </w:tr>
      <w:tr w:rsidR="00462FAB" w:rsidRPr="00D22202" w:rsidTr="006E254B">
        <w:tc>
          <w:tcPr>
            <w:tcW w:w="1809" w:type="dxa"/>
            <w:vAlign w:val="center"/>
          </w:tcPr>
          <w:p w:rsidR="00462FAB" w:rsidRPr="00462FAB" w:rsidRDefault="00462FAB" w:rsidP="006E254B">
            <w:pPr>
              <w:jc w:val="center"/>
              <w:rPr>
                <w:rFonts w:cs="Calibri"/>
                <w:sz w:val="18"/>
                <w:szCs w:val="24"/>
                <w:lang w:eastAsia="es-ES"/>
              </w:rPr>
            </w:pPr>
            <w:r w:rsidRPr="00462FAB">
              <w:rPr>
                <w:rFonts w:cs="Calibri"/>
                <w:sz w:val="18"/>
                <w:szCs w:val="24"/>
                <w:lang w:eastAsia="es-ES"/>
              </w:rPr>
              <w:t>PROPUESTA TÉCNICA</w:t>
            </w:r>
          </w:p>
        </w:tc>
        <w:tc>
          <w:tcPr>
            <w:tcW w:w="7513" w:type="dxa"/>
          </w:tcPr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Propuesta Técnica es coherente y satisface totalmente los requerimientos indicados en las bases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= 100 pts</w:t>
            </w: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. </w:t>
            </w:r>
          </w:p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Propuesta Técnica satisface parcialmente los requerimientos indicados en las bases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= 50 pts.</w:t>
            </w: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 </w:t>
            </w:r>
          </w:p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Propuesta Técnica no satisface los requerimientos indicados en las bases =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0 pts.</w:t>
            </w: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62FAB" w:rsidRPr="00D22202" w:rsidRDefault="00E57013" w:rsidP="00BE7E4E">
            <w:pPr>
              <w:jc w:val="center"/>
              <w:rPr>
                <w:rFonts w:cs="Calibri"/>
                <w:szCs w:val="24"/>
                <w:lang w:eastAsia="es-ES"/>
              </w:rPr>
            </w:pPr>
            <w:r>
              <w:rPr>
                <w:rFonts w:cs="Calibri"/>
                <w:szCs w:val="24"/>
                <w:lang w:eastAsia="es-ES"/>
              </w:rPr>
              <w:t>30</w:t>
            </w:r>
            <w:r w:rsidR="00462FAB" w:rsidRPr="00D22202">
              <w:rPr>
                <w:rFonts w:cs="Calibri"/>
                <w:szCs w:val="24"/>
                <w:lang w:eastAsia="es-ES"/>
              </w:rPr>
              <w:t>%</w:t>
            </w:r>
          </w:p>
        </w:tc>
      </w:tr>
      <w:tr w:rsidR="00462FAB" w:rsidRPr="00D22202" w:rsidTr="00462FAB">
        <w:tc>
          <w:tcPr>
            <w:tcW w:w="9322" w:type="dxa"/>
            <w:gridSpan w:val="2"/>
          </w:tcPr>
          <w:p w:rsidR="00462FAB" w:rsidRPr="00D22202" w:rsidRDefault="00462FAB" w:rsidP="00BE7E4E">
            <w:pPr>
              <w:pStyle w:val="Prrafodelista"/>
              <w:ind w:left="459"/>
              <w:jc w:val="right"/>
              <w:rPr>
                <w:rFonts w:cs="Calibri"/>
                <w:szCs w:val="24"/>
                <w:lang w:eastAsia="es-ES"/>
              </w:rPr>
            </w:pPr>
            <w:r w:rsidRPr="00D22202">
              <w:rPr>
                <w:rFonts w:cs="Calibri"/>
                <w:szCs w:val="24"/>
                <w:lang w:eastAsia="es-ES"/>
              </w:rPr>
              <w:t>TOTAL</w:t>
            </w:r>
          </w:p>
        </w:tc>
        <w:tc>
          <w:tcPr>
            <w:tcW w:w="1276" w:type="dxa"/>
          </w:tcPr>
          <w:p w:rsidR="00462FAB" w:rsidRPr="00D22202" w:rsidRDefault="00462FAB" w:rsidP="00BE7E4E">
            <w:pPr>
              <w:jc w:val="center"/>
              <w:rPr>
                <w:rFonts w:cs="Calibri"/>
                <w:szCs w:val="24"/>
                <w:lang w:eastAsia="es-ES"/>
              </w:rPr>
            </w:pPr>
            <w:r w:rsidRPr="00D22202">
              <w:rPr>
                <w:rFonts w:cs="Calibri"/>
                <w:szCs w:val="24"/>
                <w:lang w:eastAsia="es-ES"/>
              </w:rPr>
              <w:t>100%</w:t>
            </w:r>
          </w:p>
        </w:tc>
      </w:tr>
    </w:tbl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62FAB" w:rsidRDefault="00462FAB" w:rsidP="00462FAB">
      <w:pPr>
        <w:rPr>
          <w:rFonts w:cs="Calibri"/>
          <w:b/>
          <w:szCs w:val="24"/>
          <w:u w:val="single"/>
          <w:lang w:eastAsia="es-ES"/>
        </w:rPr>
      </w:pPr>
      <w:r>
        <w:rPr>
          <w:rFonts w:cs="Calibri"/>
          <w:b/>
          <w:szCs w:val="24"/>
          <w:u w:val="single"/>
          <w:lang w:eastAsia="es-ES"/>
        </w:rPr>
        <w:t>Cálculo puntaje final:</w:t>
      </w:r>
    </w:p>
    <w:p w:rsidR="00462FAB" w:rsidRDefault="00462FAB" w:rsidP="00462FAB">
      <w:pPr>
        <w:rPr>
          <w:rFonts w:cs="Calibri"/>
          <w:b/>
          <w:szCs w:val="24"/>
          <w:u w:val="single"/>
          <w:lang w:eastAsia="es-ES"/>
        </w:rPr>
      </w:pPr>
    </w:p>
    <w:p w:rsidR="00462FAB" w:rsidRPr="001E48E4" w:rsidRDefault="00462FAB" w:rsidP="00462FAB">
      <w:pPr>
        <w:ind w:left="-993" w:right="-801"/>
        <w:jc w:val="both"/>
        <w:rPr>
          <w:rFonts w:cs="Calibri"/>
          <w:szCs w:val="24"/>
          <w:lang w:eastAsia="es-ES"/>
        </w:rPr>
      </w:pPr>
      <w:r>
        <w:rPr>
          <w:rFonts w:cs="Calibri"/>
          <w:szCs w:val="24"/>
          <w:lang w:eastAsia="es-ES"/>
        </w:rPr>
        <w:t>(Puntaje precio*5%) +</w:t>
      </w:r>
      <w:r w:rsidRPr="001E48E4">
        <w:rPr>
          <w:rFonts w:cs="Calibri"/>
          <w:szCs w:val="24"/>
          <w:lang w:eastAsia="es-ES"/>
        </w:rPr>
        <w:t xml:space="preserve"> </w:t>
      </w:r>
      <w:r>
        <w:rPr>
          <w:rFonts w:cs="Calibri"/>
          <w:szCs w:val="24"/>
          <w:lang w:eastAsia="es-ES"/>
        </w:rPr>
        <w:t>(Puntaje Certificación empresa*20%) +</w:t>
      </w:r>
      <w:r w:rsidRPr="001E48E4">
        <w:rPr>
          <w:rFonts w:cs="Calibri"/>
          <w:szCs w:val="24"/>
          <w:lang w:eastAsia="es-ES"/>
        </w:rPr>
        <w:t xml:space="preserve"> </w:t>
      </w:r>
      <w:r>
        <w:rPr>
          <w:rFonts w:cs="Calibri"/>
          <w:szCs w:val="24"/>
          <w:lang w:eastAsia="es-ES"/>
        </w:rPr>
        <w:t>(Puntaje equipo*10%) + (Puntaje Experiencia*20%)+</w:t>
      </w:r>
      <w:r w:rsidRPr="001E48E4">
        <w:rPr>
          <w:rFonts w:cs="Calibri"/>
          <w:szCs w:val="24"/>
          <w:lang w:eastAsia="es-ES"/>
        </w:rPr>
        <w:t xml:space="preserve"> </w:t>
      </w:r>
      <w:r>
        <w:rPr>
          <w:rFonts w:cs="Calibri"/>
          <w:szCs w:val="24"/>
          <w:lang w:eastAsia="es-ES"/>
        </w:rPr>
        <w:t>(Puntaje Metodología*45%) =  Puntaje Final</w:t>
      </w:r>
    </w:p>
    <w:p w:rsidR="00462FAB" w:rsidRDefault="00462FAB" w:rsidP="00462FAB">
      <w:pPr>
        <w:jc w:val="both"/>
        <w:rPr>
          <w:rFonts w:cs="Calibri"/>
          <w:szCs w:val="24"/>
          <w:lang w:eastAsia="es-ES"/>
        </w:rPr>
      </w:pPr>
    </w:p>
    <w:p w:rsidR="00462FAB" w:rsidRDefault="00462FAB" w:rsidP="00462FAB">
      <w:pPr>
        <w:jc w:val="both"/>
        <w:rPr>
          <w:rFonts w:cs="Calibri"/>
          <w:szCs w:val="24"/>
          <w:lang w:eastAsia="es-ES"/>
        </w:rPr>
      </w:pPr>
      <w:r>
        <w:rPr>
          <w:rFonts w:cs="Calibri"/>
          <w:szCs w:val="24"/>
          <w:lang w:eastAsia="es-ES"/>
        </w:rPr>
        <w:t>Tabla de puntajes por proveedor</w:t>
      </w:r>
    </w:p>
    <w:p w:rsidR="00462FAB" w:rsidRPr="001E48E4" w:rsidRDefault="00462FAB" w:rsidP="00462FAB">
      <w:pPr>
        <w:jc w:val="both"/>
        <w:rPr>
          <w:rFonts w:cs="Calibri"/>
          <w:szCs w:val="24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945"/>
        <w:gridCol w:w="969"/>
        <w:gridCol w:w="978"/>
        <w:gridCol w:w="1366"/>
        <w:gridCol w:w="1014"/>
        <w:gridCol w:w="978"/>
        <w:gridCol w:w="1028"/>
      </w:tblGrid>
      <w:tr w:rsidR="00462FAB" w:rsidTr="00E57013">
        <w:trPr>
          <w:jc w:val="center"/>
        </w:trPr>
        <w:tc>
          <w:tcPr>
            <w:tcW w:w="1550" w:type="dxa"/>
          </w:tcPr>
          <w:p w:rsidR="00462FAB" w:rsidRPr="006E254B" w:rsidRDefault="00462FAB" w:rsidP="00BE7E4E">
            <w:pPr>
              <w:rPr>
                <w:b/>
                <w:sz w:val="20"/>
                <w:szCs w:val="24"/>
              </w:rPr>
            </w:pPr>
            <w:r w:rsidRPr="006E254B">
              <w:rPr>
                <w:rFonts w:cs="Calibri"/>
                <w:b/>
                <w:sz w:val="20"/>
                <w:szCs w:val="24"/>
                <w:lang w:eastAsia="es-ES"/>
              </w:rPr>
              <w:t>PROVEEDOR</w:t>
            </w:r>
          </w:p>
        </w:tc>
        <w:tc>
          <w:tcPr>
            <w:tcW w:w="945" w:type="dxa"/>
            <w:vAlign w:val="center"/>
          </w:tcPr>
          <w:p w:rsidR="00462FAB" w:rsidRPr="006E254B" w:rsidRDefault="00462FAB" w:rsidP="00BE7E4E">
            <w:pPr>
              <w:jc w:val="center"/>
              <w:rPr>
                <w:b/>
                <w:sz w:val="20"/>
                <w:szCs w:val="24"/>
              </w:rPr>
            </w:pPr>
            <w:r w:rsidRPr="006E254B">
              <w:rPr>
                <w:b/>
                <w:sz w:val="20"/>
                <w:szCs w:val="24"/>
              </w:rPr>
              <w:t>Puntaje Precio</w:t>
            </w:r>
          </w:p>
        </w:tc>
        <w:tc>
          <w:tcPr>
            <w:tcW w:w="969" w:type="dxa"/>
            <w:vAlign w:val="center"/>
          </w:tcPr>
          <w:p w:rsidR="00462FAB" w:rsidRPr="006E254B" w:rsidRDefault="00462FAB" w:rsidP="00BE7E4E">
            <w:pPr>
              <w:jc w:val="center"/>
              <w:rPr>
                <w:b/>
                <w:sz w:val="20"/>
                <w:szCs w:val="24"/>
              </w:rPr>
            </w:pPr>
            <w:r w:rsidRPr="006E254B">
              <w:rPr>
                <w:b/>
                <w:sz w:val="20"/>
                <w:szCs w:val="24"/>
              </w:rPr>
              <w:t>Puntaje C. Ate</w:t>
            </w:r>
          </w:p>
        </w:tc>
        <w:tc>
          <w:tcPr>
            <w:tcW w:w="978" w:type="dxa"/>
            <w:vAlign w:val="center"/>
          </w:tcPr>
          <w:p w:rsidR="00462FAB" w:rsidRPr="006E254B" w:rsidRDefault="00462FAB" w:rsidP="00BE7E4E">
            <w:pPr>
              <w:jc w:val="center"/>
              <w:rPr>
                <w:b/>
                <w:sz w:val="20"/>
                <w:szCs w:val="24"/>
              </w:rPr>
            </w:pPr>
            <w:r w:rsidRPr="006E254B">
              <w:rPr>
                <w:b/>
                <w:sz w:val="20"/>
                <w:szCs w:val="24"/>
              </w:rPr>
              <w:t>Puntaje Equipo</w:t>
            </w:r>
          </w:p>
        </w:tc>
        <w:tc>
          <w:tcPr>
            <w:tcW w:w="1366" w:type="dxa"/>
            <w:vAlign w:val="center"/>
          </w:tcPr>
          <w:p w:rsidR="00462FAB" w:rsidRPr="006E254B" w:rsidRDefault="00462FAB" w:rsidP="00BE7E4E">
            <w:pPr>
              <w:jc w:val="center"/>
              <w:rPr>
                <w:b/>
                <w:sz w:val="20"/>
                <w:szCs w:val="24"/>
              </w:rPr>
            </w:pPr>
            <w:r w:rsidRPr="006E254B">
              <w:rPr>
                <w:b/>
                <w:sz w:val="20"/>
                <w:szCs w:val="24"/>
              </w:rPr>
              <w:t>Puntaje Experiencia</w:t>
            </w:r>
          </w:p>
        </w:tc>
        <w:tc>
          <w:tcPr>
            <w:tcW w:w="1014" w:type="dxa"/>
            <w:vAlign w:val="center"/>
          </w:tcPr>
          <w:p w:rsidR="00462FAB" w:rsidRPr="006E254B" w:rsidRDefault="00462FAB" w:rsidP="00BE7E4E">
            <w:pPr>
              <w:jc w:val="center"/>
              <w:rPr>
                <w:b/>
                <w:sz w:val="20"/>
                <w:szCs w:val="24"/>
              </w:rPr>
            </w:pPr>
            <w:r w:rsidRPr="006E254B">
              <w:rPr>
                <w:b/>
                <w:sz w:val="20"/>
                <w:szCs w:val="24"/>
              </w:rPr>
              <w:t>Puntaje</w:t>
            </w:r>
          </w:p>
          <w:p w:rsidR="00462FAB" w:rsidRPr="006E254B" w:rsidRDefault="00462FAB" w:rsidP="00BE7E4E">
            <w:pPr>
              <w:jc w:val="center"/>
              <w:rPr>
                <w:b/>
                <w:sz w:val="20"/>
                <w:szCs w:val="24"/>
              </w:rPr>
            </w:pPr>
            <w:r w:rsidRPr="006E254B">
              <w:rPr>
                <w:b/>
                <w:sz w:val="20"/>
                <w:szCs w:val="24"/>
              </w:rPr>
              <w:t>P. Técnica</w:t>
            </w:r>
          </w:p>
        </w:tc>
        <w:tc>
          <w:tcPr>
            <w:tcW w:w="978" w:type="dxa"/>
            <w:vAlign w:val="center"/>
          </w:tcPr>
          <w:p w:rsidR="00462FAB" w:rsidRPr="006E254B" w:rsidRDefault="00462FAB" w:rsidP="00BE7E4E">
            <w:pPr>
              <w:jc w:val="center"/>
              <w:rPr>
                <w:b/>
                <w:sz w:val="20"/>
                <w:szCs w:val="24"/>
              </w:rPr>
            </w:pPr>
            <w:r w:rsidRPr="006E254B">
              <w:rPr>
                <w:b/>
                <w:sz w:val="20"/>
                <w:szCs w:val="24"/>
              </w:rPr>
              <w:t>Puntaje Total</w:t>
            </w:r>
          </w:p>
        </w:tc>
        <w:tc>
          <w:tcPr>
            <w:tcW w:w="1028" w:type="dxa"/>
            <w:vAlign w:val="center"/>
          </w:tcPr>
          <w:p w:rsidR="00462FAB" w:rsidRPr="006E254B" w:rsidRDefault="00462FAB" w:rsidP="00BE7E4E">
            <w:pPr>
              <w:jc w:val="center"/>
              <w:rPr>
                <w:b/>
                <w:sz w:val="20"/>
                <w:szCs w:val="24"/>
              </w:rPr>
            </w:pPr>
            <w:r w:rsidRPr="006E254B">
              <w:rPr>
                <w:b/>
                <w:sz w:val="20"/>
                <w:szCs w:val="24"/>
              </w:rPr>
              <w:t>Ranking</w:t>
            </w:r>
          </w:p>
        </w:tc>
      </w:tr>
      <w:tr w:rsidR="00462FAB" w:rsidTr="00E57013">
        <w:trPr>
          <w:jc w:val="center"/>
        </w:trPr>
        <w:tc>
          <w:tcPr>
            <w:tcW w:w="1550" w:type="dxa"/>
          </w:tcPr>
          <w:p w:rsidR="00462FAB" w:rsidRPr="00C472C8" w:rsidRDefault="00E57013" w:rsidP="00BE7E4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Oferente 1</w:t>
            </w:r>
          </w:p>
        </w:tc>
        <w:tc>
          <w:tcPr>
            <w:tcW w:w="945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969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978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366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014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978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028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</w:tr>
      <w:tr w:rsidR="00E57013" w:rsidTr="00E57013">
        <w:trPr>
          <w:jc w:val="center"/>
        </w:trPr>
        <w:tc>
          <w:tcPr>
            <w:tcW w:w="1550" w:type="dxa"/>
          </w:tcPr>
          <w:p w:rsidR="00E57013" w:rsidRDefault="00E57013" w:rsidP="00E57013">
            <w:r w:rsidRPr="005623E2">
              <w:rPr>
                <w:rFonts w:ascii="Verdana" w:hAnsi="Verdana"/>
                <w:b/>
                <w:sz w:val="20"/>
              </w:rPr>
              <w:t xml:space="preserve">Oferente </w:t>
            </w: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945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969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978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1366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1014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978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1028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</w:tr>
      <w:tr w:rsidR="00E57013" w:rsidTr="00E57013">
        <w:trPr>
          <w:jc w:val="center"/>
        </w:trPr>
        <w:tc>
          <w:tcPr>
            <w:tcW w:w="1550" w:type="dxa"/>
          </w:tcPr>
          <w:p w:rsidR="00E57013" w:rsidRDefault="00E57013" w:rsidP="00E57013">
            <w:r w:rsidRPr="005623E2">
              <w:rPr>
                <w:rFonts w:ascii="Verdana" w:hAnsi="Verdana"/>
                <w:b/>
                <w:sz w:val="20"/>
              </w:rPr>
              <w:t xml:space="preserve">Oferente </w:t>
            </w: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945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969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978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1366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1014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978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1028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</w:tr>
      <w:tr w:rsidR="00E57013" w:rsidTr="00E57013">
        <w:trPr>
          <w:jc w:val="center"/>
        </w:trPr>
        <w:tc>
          <w:tcPr>
            <w:tcW w:w="1550" w:type="dxa"/>
          </w:tcPr>
          <w:p w:rsidR="00E57013" w:rsidRDefault="00E57013" w:rsidP="00E57013">
            <w:r w:rsidRPr="005623E2">
              <w:rPr>
                <w:rFonts w:ascii="Verdana" w:hAnsi="Verdana"/>
                <w:b/>
                <w:sz w:val="20"/>
              </w:rPr>
              <w:t xml:space="preserve">Oferente </w:t>
            </w:r>
            <w:r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945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969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978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1366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1014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978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1028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</w:tr>
      <w:tr w:rsidR="00E57013" w:rsidTr="00E57013">
        <w:trPr>
          <w:jc w:val="center"/>
        </w:trPr>
        <w:tc>
          <w:tcPr>
            <w:tcW w:w="1550" w:type="dxa"/>
          </w:tcPr>
          <w:p w:rsidR="00E57013" w:rsidRDefault="00E57013" w:rsidP="00E57013">
            <w:r w:rsidRPr="005623E2">
              <w:rPr>
                <w:rFonts w:ascii="Verdana" w:hAnsi="Verdana"/>
                <w:b/>
                <w:sz w:val="20"/>
              </w:rPr>
              <w:t xml:space="preserve">Oferente </w:t>
            </w:r>
            <w:r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945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969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978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1366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1014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978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  <w:tc>
          <w:tcPr>
            <w:tcW w:w="1028" w:type="dxa"/>
          </w:tcPr>
          <w:p w:rsidR="00E57013" w:rsidRDefault="00E57013" w:rsidP="00E57013">
            <w:pPr>
              <w:rPr>
                <w:rFonts w:ascii="Verdana" w:hAnsi="Verdana"/>
                <w:b/>
              </w:rPr>
            </w:pPr>
          </w:p>
        </w:tc>
      </w:tr>
    </w:tbl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55F49" w:rsidRDefault="00055F49" w:rsidP="00DD100E">
      <w:pPr>
        <w:jc w:val="both"/>
        <w:rPr>
          <w:rFonts w:cs="Arial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DD100E">
        <w:rPr>
          <w:rFonts w:ascii="Arial" w:hAnsi="Arial" w:cs="Arial"/>
          <w:b/>
          <w:sz w:val="24"/>
          <w:szCs w:val="24"/>
          <w:lang w:val="es-ES_tradnl"/>
        </w:rPr>
        <w:t>c.-</w:t>
      </w:r>
      <w:r w:rsidRPr="00DD100E">
        <w:rPr>
          <w:rFonts w:ascii="Arial" w:hAnsi="Arial" w:cs="Arial"/>
          <w:sz w:val="24"/>
          <w:szCs w:val="24"/>
          <w:lang w:val="es-ES_tradnl"/>
        </w:rPr>
        <w:t xml:space="preserve">   Sólo se procederá a abrir los sobres que contengan los antecedentes de las ofertas recibidas, dentro del plazo y en la forma prevista en las Bases.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Default"/>
        <w:jc w:val="both"/>
        <w:rPr>
          <w:rFonts w:ascii="Arial" w:hAnsi="Arial" w:cs="Arial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DD100E">
        <w:rPr>
          <w:rFonts w:ascii="Arial" w:hAnsi="Arial" w:cs="Arial"/>
          <w:b/>
          <w:sz w:val="24"/>
          <w:szCs w:val="24"/>
          <w:lang w:val="es-ES_tradnl"/>
        </w:rPr>
        <w:t>d.-</w:t>
      </w:r>
      <w:r w:rsidRPr="00DD100E">
        <w:rPr>
          <w:rFonts w:ascii="Arial" w:hAnsi="Arial" w:cs="Arial"/>
          <w:sz w:val="24"/>
          <w:szCs w:val="24"/>
          <w:lang w:val="es-ES_tradnl"/>
        </w:rPr>
        <w:t xml:space="preserve">   La omisión de alguno de los documentos y antecedentes exigidos en las presentes Bases Administrativas para el acto de apertura, será causal suficiente para rechazar o no considerar la propuesta presentada.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DD100E">
        <w:rPr>
          <w:rFonts w:ascii="Arial" w:hAnsi="Arial" w:cs="Arial"/>
          <w:b/>
          <w:sz w:val="24"/>
          <w:szCs w:val="24"/>
          <w:lang w:val="es-ES_tradnl"/>
        </w:rPr>
        <w:t>e.-</w:t>
      </w:r>
      <w:r w:rsidRPr="00DD100E">
        <w:rPr>
          <w:rFonts w:ascii="Arial" w:hAnsi="Arial" w:cs="Arial"/>
          <w:sz w:val="24"/>
          <w:szCs w:val="24"/>
          <w:lang w:val="es-ES_tradnl"/>
        </w:rPr>
        <w:t xml:space="preserve">   Efectuada la Evaluación de acuerdo a los criterios y tablas se elaborará un Informe Técnico de ella recomendando la adjudicación o rechazo de las propuestas recibidas conforme a las Bases.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DD100E">
        <w:rPr>
          <w:rFonts w:ascii="Arial" w:hAnsi="Arial" w:cs="Arial"/>
          <w:b/>
          <w:sz w:val="24"/>
          <w:szCs w:val="24"/>
          <w:lang w:val="es-ES_tradnl"/>
        </w:rPr>
        <w:t>f.-</w:t>
      </w:r>
      <w:r w:rsidRPr="00DD100E">
        <w:rPr>
          <w:rFonts w:ascii="Arial" w:hAnsi="Arial" w:cs="Arial"/>
          <w:sz w:val="24"/>
          <w:szCs w:val="24"/>
          <w:lang w:val="es-ES_tradnl"/>
        </w:rPr>
        <w:t xml:space="preserve">   La oferta que logre en la evaluación el mayor puntaje será considerada como la más conveniente para el Interés del Colegio, en atención a su calidad de administrador de fondos públicos (LEY SEP)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  <w:lang w:val="es-ES"/>
        </w:rPr>
        <w:t>g.-</w:t>
      </w:r>
      <w:r w:rsidRPr="00DD100E">
        <w:rPr>
          <w:rFonts w:ascii="Arial" w:hAnsi="Arial" w:cs="Arial"/>
          <w:sz w:val="24"/>
          <w:szCs w:val="24"/>
          <w:lang w:val="es-ES"/>
        </w:rPr>
        <w:t xml:space="preserve">   Autorizada por el Mandante;</w:t>
      </w:r>
      <w:r w:rsidRPr="00DD100E">
        <w:rPr>
          <w:rFonts w:ascii="Arial" w:hAnsi="Arial" w:cs="Arial"/>
          <w:b/>
          <w:sz w:val="24"/>
          <w:szCs w:val="24"/>
          <w:lang w:val="es-ES"/>
        </w:rPr>
        <w:t xml:space="preserve"> la adjudicación, rechazo de las propuestas o la declaración de desierta de la licitación</w:t>
      </w:r>
      <w:r w:rsidRPr="00DD100E">
        <w:rPr>
          <w:rFonts w:ascii="Arial" w:hAnsi="Arial" w:cs="Arial"/>
          <w:sz w:val="24"/>
          <w:szCs w:val="24"/>
          <w:lang w:val="es-ES"/>
        </w:rPr>
        <w:t xml:space="preserve">, la encargada </w:t>
      </w:r>
      <w:r w:rsidR="00707D7B" w:rsidRPr="00DD100E">
        <w:rPr>
          <w:rFonts w:ascii="Arial" w:hAnsi="Arial" w:cs="Arial"/>
          <w:sz w:val="24"/>
          <w:szCs w:val="24"/>
          <w:lang w:val="es-ES"/>
        </w:rPr>
        <w:t xml:space="preserve">comisión </w:t>
      </w:r>
      <w:r w:rsidRPr="00DD100E">
        <w:rPr>
          <w:rFonts w:ascii="Arial" w:hAnsi="Arial" w:cs="Arial"/>
          <w:sz w:val="24"/>
          <w:szCs w:val="24"/>
          <w:lang w:val="es-ES"/>
        </w:rPr>
        <w:t xml:space="preserve">procederá a dictar la resolución que así lo resuelva y a comunicar lo resuelto, </w:t>
      </w:r>
      <w:r w:rsidRPr="00DD100E">
        <w:rPr>
          <w:rFonts w:ascii="Arial" w:hAnsi="Arial" w:cs="Arial"/>
          <w:sz w:val="24"/>
          <w:szCs w:val="24"/>
          <w:u w:val="single"/>
          <w:lang w:val="es-ES"/>
        </w:rPr>
        <w:t>por escrito</w:t>
      </w:r>
      <w:r w:rsidRPr="00DD100E">
        <w:rPr>
          <w:rFonts w:ascii="Arial" w:hAnsi="Arial" w:cs="Arial"/>
          <w:sz w:val="24"/>
          <w:szCs w:val="24"/>
          <w:lang w:val="es-ES"/>
        </w:rPr>
        <w:t>, a todos los participantes, el día</w:t>
      </w:r>
      <w:r w:rsidRPr="00DD100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DC2F83">
        <w:rPr>
          <w:rFonts w:ascii="Arial" w:hAnsi="Arial" w:cs="Arial"/>
          <w:b/>
          <w:sz w:val="24"/>
          <w:szCs w:val="24"/>
          <w:lang w:val="es-ES"/>
        </w:rPr>
        <w:t>15</w:t>
      </w:r>
      <w:r w:rsidR="00122A60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17719F" w:rsidRPr="00DD100E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de </w:t>
      </w:r>
      <w:r w:rsidR="00122A60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FEBRERO </w:t>
      </w:r>
      <w:r w:rsidR="00055F49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de </w:t>
      </w:r>
      <w:r w:rsidR="00122A60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201</w:t>
      </w:r>
      <w:r w:rsidR="00DC2F83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9</w:t>
      </w:r>
      <w:r w:rsidR="00122A60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</w:t>
      </w:r>
      <w:r w:rsidRPr="00DD100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desde </w:t>
      </w:r>
      <w:r w:rsidR="0094445F" w:rsidRPr="00DD100E">
        <w:rPr>
          <w:rFonts w:ascii="Arial" w:hAnsi="Arial" w:cs="Arial"/>
          <w:color w:val="000000" w:themeColor="text1"/>
          <w:sz w:val="24"/>
          <w:szCs w:val="24"/>
          <w:lang w:val="es-ES"/>
        </w:rPr>
        <w:t>las 1</w:t>
      </w:r>
      <w:r w:rsidR="00DC2F83">
        <w:rPr>
          <w:rFonts w:ascii="Arial" w:hAnsi="Arial" w:cs="Arial"/>
          <w:color w:val="000000" w:themeColor="text1"/>
          <w:sz w:val="24"/>
          <w:szCs w:val="24"/>
          <w:lang w:val="es-ES"/>
        </w:rPr>
        <w:t>8</w:t>
      </w:r>
      <w:r w:rsidR="0017719F" w:rsidRPr="00DD100E">
        <w:rPr>
          <w:rFonts w:ascii="Arial" w:hAnsi="Arial" w:cs="Arial"/>
          <w:color w:val="000000" w:themeColor="text1"/>
          <w:sz w:val="24"/>
          <w:szCs w:val="24"/>
          <w:lang w:val="es-ES"/>
        </w:rPr>
        <w:t>:00</w:t>
      </w:r>
      <w:r w:rsidR="0094445F" w:rsidRPr="00DD100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horas</w:t>
      </w:r>
      <w:r w:rsidR="00055F4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 través del correo electrónico que el oferente señale en el anexo 1. 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 xml:space="preserve">Art </w:t>
      </w:r>
      <w:r w:rsidR="00055F49">
        <w:rPr>
          <w:rFonts w:ascii="Arial" w:hAnsi="Arial" w:cs="Arial"/>
          <w:b/>
          <w:sz w:val="24"/>
          <w:szCs w:val="24"/>
        </w:rPr>
        <w:t>8</w:t>
      </w:r>
      <w:r w:rsidRPr="00DD100E">
        <w:rPr>
          <w:rFonts w:ascii="Arial" w:hAnsi="Arial" w:cs="Arial"/>
          <w:b/>
          <w:sz w:val="24"/>
          <w:szCs w:val="24"/>
        </w:rPr>
        <w:t xml:space="preserve">: </w:t>
      </w:r>
      <w:r w:rsidRPr="00DD100E">
        <w:rPr>
          <w:rFonts w:ascii="Arial" w:hAnsi="Arial" w:cs="Arial"/>
          <w:b/>
          <w:caps/>
          <w:sz w:val="24"/>
          <w:szCs w:val="24"/>
        </w:rPr>
        <w:t>Presupuesto disponible</w:t>
      </w:r>
      <w:r w:rsidR="00693F80" w:rsidRPr="00DD100E">
        <w:rPr>
          <w:rFonts w:ascii="Arial" w:hAnsi="Arial" w:cs="Arial"/>
          <w:sz w:val="24"/>
          <w:szCs w:val="24"/>
        </w:rPr>
        <w:t xml:space="preserve">: </w:t>
      </w:r>
      <w:r w:rsidR="003234F5">
        <w:rPr>
          <w:rFonts w:ascii="Arial" w:hAnsi="Arial" w:cs="Arial"/>
          <w:sz w:val="24"/>
          <w:szCs w:val="24"/>
        </w:rPr>
        <w:t xml:space="preserve">11.000.000 </w:t>
      </w:r>
      <w:r w:rsidR="00DC2F83">
        <w:rPr>
          <w:rFonts w:ascii="Arial" w:hAnsi="Arial" w:cs="Arial"/>
          <w:sz w:val="24"/>
          <w:szCs w:val="24"/>
        </w:rPr>
        <w:t>(once Millones de pesos)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DD100E">
        <w:rPr>
          <w:rFonts w:ascii="Arial" w:hAnsi="Arial" w:cs="Arial"/>
          <w:b/>
          <w:bCs/>
          <w:sz w:val="24"/>
          <w:szCs w:val="24"/>
          <w:lang w:val="es-ES_tradnl"/>
        </w:rPr>
        <w:t xml:space="preserve">Art </w:t>
      </w:r>
      <w:r w:rsidR="00055F49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Pr="00DD100E">
        <w:rPr>
          <w:rFonts w:ascii="Arial" w:hAnsi="Arial" w:cs="Arial"/>
          <w:b/>
          <w:bCs/>
          <w:sz w:val="24"/>
          <w:szCs w:val="24"/>
          <w:lang w:val="es-ES_tradnl"/>
        </w:rPr>
        <w:t>: FORMA DE PAGO: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3961C3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DD100E">
        <w:rPr>
          <w:rFonts w:ascii="Arial" w:hAnsi="Arial" w:cs="Arial"/>
          <w:sz w:val="24"/>
          <w:szCs w:val="24"/>
          <w:lang w:val="es-ES_tradnl"/>
        </w:rPr>
        <w:t xml:space="preserve">El valor del contrato se cancelará </w:t>
      </w:r>
      <w:r w:rsidR="00055F49">
        <w:rPr>
          <w:rFonts w:ascii="Arial" w:hAnsi="Arial" w:cs="Arial"/>
          <w:sz w:val="24"/>
          <w:szCs w:val="24"/>
          <w:lang w:val="es-ES_tradnl"/>
        </w:rPr>
        <w:t>de manera mensual</w:t>
      </w:r>
      <w:r w:rsidRPr="00DD100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55F49">
        <w:rPr>
          <w:rFonts w:ascii="Arial" w:hAnsi="Arial" w:cs="Arial"/>
          <w:sz w:val="24"/>
          <w:szCs w:val="24"/>
          <w:lang w:val="es-ES_tradnl"/>
        </w:rPr>
        <w:t>c</w:t>
      </w:r>
      <w:r w:rsidRPr="00DD100E">
        <w:rPr>
          <w:rFonts w:ascii="Arial" w:hAnsi="Arial" w:cs="Arial"/>
          <w:sz w:val="24"/>
          <w:szCs w:val="24"/>
          <w:lang w:val="es-ES_tradnl"/>
        </w:rPr>
        <w:t>on cheque extendido a nombre de entidad ATE y/o su representante Legal</w:t>
      </w:r>
      <w:r w:rsidR="00055F49">
        <w:rPr>
          <w:rFonts w:ascii="Arial" w:hAnsi="Arial" w:cs="Arial"/>
          <w:sz w:val="24"/>
          <w:szCs w:val="24"/>
          <w:lang w:val="es-ES_tradnl"/>
        </w:rPr>
        <w:t>.</w:t>
      </w:r>
    </w:p>
    <w:p w:rsidR="00055F49" w:rsidRPr="00DD100E" w:rsidRDefault="00055F49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D100E">
        <w:rPr>
          <w:rFonts w:ascii="Arial" w:hAnsi="Arial" w:cs="Arial"/>
          <w:b/>
          <w:sz w:val="24"/>
          <w:szCs w:val="24"/>
          <w:lang w:val="es-ES_tradnl"/>
        </w:rPr>
        <w:t xml:space="preserve">Art </w:t>
      </w:r>
      <w:r w:rsidR="00055F49">
        <w:rPr>
          <w:rFonts w:ascii="Arial" w:hAnsi="Arial" w:cs="Arial"/>
          <w:b/>
          <w:sz w:val="24"/>
          <w:szCs w:val="24"/>
          <w:lang w:val="es-ES_tradnl"/>
        </w:rPr>
        <w:t>10</w:t>
      </w:r>
      <w:r w:rsidRPr="00DD100E">
        <w:rPr>
          <w:rFonts w:ascii="Arial" w:hAnsi="Arial" w:cs="Arial"/>
          <w:b/>
          <w:sz w:val="24"/>
          <w:szCs w:val="24"/>
          <w:lang w:val="es-ES_tradnl"/>
        </w:rPr>
        <w:t>: DE LOS DATOS DE FACTURA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DD100E">
        <w:rPr>
          <w:rFonts w:ascii="Arial" w:hAnsi="Arial" w:cs="Arial"/>
          <w:sz w:val="24"/>
          <w:szCs w:val="24"/>
          <w:lang w:val="es-ES_tradnl"/>
        </w:rPr>
        <w:t xml:space="preserve">Razón Social: </w:t>
      </w:r>
      <w:r w:rsidR="00DC2F83" w:rsidRPr="00DC2F83">
        <w:rPr>
          <w:rFonts w:ascii="Arial" w:hAnsi="Arial" w:cs="Arial"/>
          <w:sz w:val="24"/>
          <w:szCs w:val="24"/>
          <w:lang w:val="es-ES_tradnl"/>
        </w:rPr>
        <w:t>CORPORACION EDUCACIONAL EDUCME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DD100E">
        <w:rPr>
          <w:rFonts w:ascii="Arial" w:hAnsi="Arial" w:cs="Arial"/>
          <w:sz w:val="24"/>
          <w:szCs w:val="24"/>
          <w:lang w:val="es-ES_tradnl"/>
        </w:rPr>
        <w:t xml:space="preserve">RUT: </w:t>
      </w:r>
      <w:r w:rsidR="00DC2F83" w:rsidRPr="00DC2F83">
        <w:rPr>
          <w:rFonts w:ascii="Arial" w:hAnsi="Arial" w:cs="Arial"/>
          <w:sz w:val="24"/>
          <w:szCs w:val="24"/>
          <w:lang w:val="es-ES_tradnl"/>
        </w:rPr>
        <w:t>65.135.202-9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DD100E">
        <w:rPr>
          <w:rFonts w:ascii="Arial" w:hAnsi="Arial" w:cs="Arial"/>
          <w:sz w:val="24"/>
          <w:szCs w:val="24"/>
          <w:lang w:val="es-ES_tradnl"/>
        </w:rPr>
        <w:t xml:space="preserve">Dirección: </w:t>
      </w:r>
      <w:r w:rsidR="00122A60">
        <w:rPr>
          <w:rFonts w:ascii="Arial" w:hAnsi="Arial" w:cs="Arial"/>
          <w:sz w:val="24"/>
          <w:szCs w:val="24"/>
        </w:rPr>
        <w:t>MARIANO LATORRE 111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DD100E">
        <w:rPr>
          <w:rFonts w:ascii="Arial" w:hAnsi="Arial" w:cs="Arial"/>
          <w:sz w:val="24"/>
          <w:szCs w:val="24"/>
          <w:lang w:val="es-ES_tradnl"/>
        </w:rPr>
        <w:t xml:space="preserve">Giro: </w:t>
      </w:r>
      <w:r w:rsidR="00122A60" w:rsidRPr="00DC2F83">
        <w:rPr>
          <w:rFonts w:ascii="Arial" w:hAnsi="Arial" w:cs="Arial"/>
          <w:sz w:val="24"/>
          <w:szCs w:val="24"/>
          <w:lang w:val="es-ES_tradnl"/>
        </w:rPr>
        <w:t>EDUCACION</w:t>
      </w:r>
      <w:bookmarkStart w:id="0" w:name="_GoBack"/>
      <w:bookmarkEnd w:id="0"/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DD100E">
        <w:rPr>
          <w:rFonts w:ascii="Arial" w:hAnsi="Arial" w:cs="Arial"/>
          <w:sz w:val="24"/>
          <w:szCs w:val="24"/>
          <w:lang w:val="es-ES_tradnl"/>
        </w:rPr>
        <w:t xml:space="preserve">Teléfono: </w:t>
      </w:r>
      <w:r w:rsidR="00122A60">
        <w:rPr>
          <w:rFonts w:ascii="Arial" w:hAnsi="Arial" w:cs="Arial"/>
          <w:sz w:val="24"/>
          <w:szCs w:val="24"/>
          <w:lang w:val="es-ES_tradnl"/>
        </w:rPr>
        <w:t>228123725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D100E">
        <w:rPr>
          <w:rFonts w:ascii="Arial" w:hAnsi="Arial" w:cs="Arial"/>
          <w:b/>
          <w:sz w:val="24"/>
          <w:szCs w:val="24"/>
          <w:lang w:val="es-ES_tradnl"/>
        </w:rPr>
        <w:t xml:space="preserve">Art </w:t>
      </w:r>
      <w:r w:rsidR="00055F49">
        <w:rPr>
          <w:rFonts w:ascii="Arial" w:hAnsi="Arial" w:cs="Arial"/>
          <w:b/>
          <w:sz w:val="24"/>
          <w:szCs w:val="24"/>
          <w:lang w:val="es-ES_tradnl"/>
        </w:rPr>
        <w:t>11</w:t>
      </w:r>
      <w:r w:rsidRPr="00DD100E">
        <w:rPr>
          <w:rFonts w:ascii="Arial" w:hAnsi="Arial" w:cs="Arial"/>
          <w:b/>
          <w:sz w:val="24"/>
          <w:szCs w:val="24"/>
          <w:lang w:val="es-ES_tradnl"/>
        </w:rPr>
        <w:t>: FINANCIAMIENTO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961C3" w:rsidRPr="00055F49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055F49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055F49">
        <w:rPr>
          <w:rFonts w:ascii="Arial" w:hAnsi="Arial" w:cs="Arial"/>
          <w:sz w:val="24"/>
          <w:szCs w:val="24"/>
          <w:lang w:val="es-ES_tradnl"/>
        </w:rPr>
        <w:t>servicio</w:t>
      </w:r>
      <w:r w:rsidRPr="00055F49">
        <w:rPr>
          <w:rFonts w:ascii="Arial" w:hAnsi="Arial" w:cs="Arial"/>
          <w:sz w:val="24"/>
          <w:szCs w:val="24"/>
          <w:lang w:val="es-ES_tradnl"/>
        </w:rPr>
        <w:t xml:space="preserve"> será financiado, en s</w:t>
      </w:r>
      <w:r w:rsidR="00A77C35" w:rsidRPr="00055F49">
        <w:rPr>
          <w:rFonts w:ascii="Arial" w:hAnsi="Arial" w:cs="Arial"/>
          <w:sz w:val="24"/>
          <w:szCs w:val="24"/>
          <w:lang w:val="es-ES_tradnl"/>
        </w:rPr>
        <w:t>u totalidad, a través de Fondos:</w:t>
      </w:r>
      <w:r w:rsidR="00055F4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22A60">
        <w:rPr>
          <w:rFonts w:ascii="Arial" w:hAnsi="Arial" w:cs="Arial"/>
          <w:sz w:val="24"/>
          <w:szCs w:val="24"/>
          <w:lang w:val="es-ES_tradnl"/>
        </w:rPr>
        <w:t>FONDOS SUBVENCION SEP</w:t>
      </w:r>
    </w:p>
    <w:p w:rsidR="00874D77" w:rsidRPr="00122A60" w:rsidRDefault="00874D77" w:rsidP="00DD100E">
      <w:pPr>
        <w:jc w:val="both"/>
        <w:rPr>
          <w:rFonts w:cs="Arial"/>
          <w:szCs w:val="24"/>
          <w:lang w:val="es-ES_tradnl"/>
        </w:rPr>
      </w:pPr>
    </w:p>
    <w:sectPr w:rsidR="00874D77" w:rsidRPr="00122A60" w:rsidSect="00E44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6263"/>
    <w:multiLevelType w:val="hybridMultilevel"/>
    <w:tmpl w:val="235034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F6F7A"/>
    <w:multiLevelType w:val="hybridMultilevel"/>
    <w:tmpl w:val="3782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6434A"/>
    <w:multiLevelType w:val="hybridMultilevel"/>
    <w:tmpl w:val="F9245F5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4AC279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F5FA1"/>
    <w:multiLevelType w:val="hybridMultilevel"/>
    <w:tmpl w:val="C62E8C0C"/>
    <w:lvl w:ilvl="0" w:tplc="4AC2799E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5D3C1E14"/>
    <w:multiLevelType w:val="hybridMultilevel"/>
    <w:tmpl w:val="59045E4E"/>
    <w:lvl w:ilvl="0" w:tplc="44087318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60D462FA"/>
    <w:multiLevelType w:val="hybridMultilevel"/>
    <w:tmpl w:val="DA0E04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D1D50"/>
    <w:multiLevelType w:val="hybridMultilevel"/>
    <w:tmpl w:val="893A20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1C3"/>
    <w:rsid w:val="000136EE"/>
    <w:rsid w:val="00040E02"/>
    <w:rsid w:val="00046E96"/>
    <w:rsid w:val="0005530D"/>
    <w:rsid w:val="00055F49"/>
    <w:rsid w:val="000B6BF6"/>
    <w:rsid w:val="001049A1"/>
    <w:rsid w:val="00122A60"/>
    <w:rsid w:val="0017719F"/>
    <w:rsid w:val="001A70AD"/>
    <w:rsid w:val="001D1983"/>
    <w:rsid w:val="002135B7"/>
    <w:rsid w:val="002414E7"/>
    <w:rsid w:val="00251B08"/>
    <w:rsid w:val="002D15C1"/>
    <w:rsid w:val="003105C6"/>
    <w:rsid w:val="003234F5"/>
    <w:rsid w:val="00340ECF"/>
    <w:rsid w:val="00365D67"/>
    <w:rsid w:val="00386C57"/>
    <w:rsid w:val="003961C3"/>
    <w:rsid w:val="003E22EA"/>
    <w:rsid w:val="00422441"/>
    <w:rsid w:val="004232F5"/>
    <w:rsid w:val="00462FAB"/>
    <w:rsid w:val="00482272"/>
    <w:rsid w:val="004A6F8D"/>
    <w:rsid w:val="004B4CE8"/>
    <w:rsid w:val="004B6F2D"/>
    <w:rsid w:val="004C02F6"/>
    <w:rsid w:val="005266F2"/>
    <w:rsid w:val="00537C68"/>
    <w:rsid w:val="00553EEB"/>
    <w:rsid w:val="00653F10"/>
    <w:rsid w:val="00664A84"/>
    <w:rsid w:val="00693F80"/>
    <w:rsid w:val="006E254B"/>
    <w:rsid w:val="00707D7B"/>
    <w:rsid w:val="007C6830"/>
    <w:rsid w:val="007D6027"/>
    <w:rsid w:val="007F347C"/>
    <w:rsid w:val="008242F4"/>
    <w:rsid w:val="0084201C"/>
    <w:rsid w:val="008528A8"/>
    <w:rsid w:val="00874D77"/>
    <w:rsid w:val="008B0A7C"/>
    <w:rsid w:val="008F3759"/>
    <w:rsid w:val="0094445F"/>
    <w:rsid w:val="0099595C"/>
    <w:rsid w:val="00A150FD"/>
    <w:rsid w:val="00A77C35"/>
    <w:rsid w:val="00B13996"/>
    <w:rsid w:val="00B846B3"/>
    <w:rsid w:val="00BD26DA"/>
    <w:rsid w:val="00BE5054"/>
    <w:rsid w:val="00C472C8"/>
    <w:rsid w:val="00C60DDE"/>
    <w:rsid w:val="00C62283"/>
    <w:rsid w:val="00CD4159"/>
    <w:rsid w:val="00D472B0"/>
    <w:rsid w:val="00D4760F"/>
    <w:rsid w:val="00DC2F83"/>
    <w:rsid w:val="00DD100E"/>
    <w:rsid w:val="00E061FC"/>
    <w:rsid w:val="00E23CB0"/>
    <w:rsid w:val="00E4632F"/>
    <w:rsid w:val="00E57013"/>
    <w:rsid w:val="00E6703E"/>
    <w:rsid w:val="00E91883"/>
    <w:rsid w:val="00E97AE9"/>
    <w:rsid w:val="00EA7071"/>
    <w:rsid w:val="00ED323B"/>
    <w:rsid w:val="00EE040C"/>
    <w:rsid w:val="00F415BA"/>
    <w:rsid w:val="00F51D31"/>
    <w:rsid w:val="00F52FEC"/>
    <w:rsid w:val="00F63839"/>
    <w:rsid w:val="00F92619"/>
    <w:rsid w:val="00FB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D4FCF"/>
  <w15:docId w15:val="{CD77A359-CC2D-4E62-8B32-5BA13014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1C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3961C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961C3"/>
    <w:rPr>
      <w:rFonts w:ascii="Arial" w:eastAsia="Times New Roman" w:hAnsi="Arial" w:cs="Times New Roman"/>
      <w:b/>
      <w:bCs/>
      <w:i/>
      <w:iCs/>
      <w:sz w:val="28"/>
      <w:szCs w:val="28"/>
      <w:lang w:val="es-ES" w:eastAsia="es-MX"/>
    </w:rPr>
  </w:style>
  <w:style w:type="paragraph" w:styleId="Sinespaciado">
    <w:name w:val="No Spacing"/>
    <w:uiPriority w:val="1"/>
    <w:qFormat/>
    <w:rsid w:val="003961C3"/>
    <w:pPr>
      <w:spacing w:after="0" w:line="240" w:lineRule="auto"/>
    </w:pPr>
  </w:style>
  <w:style w:type="paragraph" w:customStyle="1" w:styleId="Default">
    <w:name w:val="Default"/>
    <w:rsid w:val="00396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D472B0"/>
    <w:pPr>
      <w:tabs>
        <w:tab w:val="center" w:pos="4252"/>
        <w:tab w:val="right" w:pos="8504"/>
      </w:tabs>
    </w:pPr>
    <w:rPr>
      <w:rFonts w:ascii="Times New Roman" w:hAnsi="Times New Roman"/>
      <w:szCs w:val="24"/>
      <w:lang w:eastAsia="es-ES" w:bidi="he-IL"/>
    </w:rPr>
  </w:style>
  <w:style w:type="character" w:customStyle="1" w:styleId="EncabezadoCar">
    <w:name w:val="Encabezado Car"/>
    <w:basedOn w:val="Fuentedeprrafopredeter"/>
    <w:link w:val="Encabezado"/>
    <w:rsid w:val="00D472B0"/>
    <w:rPr>
      <w:rFonts w:ascii="Times New Roman" w:eastAsia="Times New Roman" w:hAnsi="Times New Roman" w:cs="Times New Roman"/>
      <w:sz w:val="24"/>
      <w:szCs w:val="24"/>
      <w:lang w:val="es-ES" w:eastAsia="es-ES" w:bidi="he-IL"/>
    </w:rPr>
  </w:style>
  <w:style w:type="paragraph" w:styleId="Prrafodelista">
    <w:name w:val="List Paragraph"/>
    <w:basedOn w:val="Normal"/>
    <w:uiPriority w:val="99"/>
    <w:qFormat/>
    <w:rsid w:val="00B846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40ECF"/>
  </w:style>
  <w:style w:type="character" w:styleId="Hipervnculo">
    <w:name w:val="Hyperlink"/>
    <w:basedOn w:val="Fuentedeprrafopredeter"/>
    <w:uiPriority w:val="99"/>
    <w:unhideWhenUsed/>
    <w:rsid w:val="00553EE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62FA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1369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toledo lopez</dc:creator>
  <cp:lastModifiedBy>Hugo Medina Loyola</cp:lastModifiedBy>
  <cp:revision>3</cp:revision>
  <dcterms:created xsi:type="dcterms:W3CDTF">2019-01-29T01:41:00Z</dcterms:created>
  <dcterms:modified xsi:type="dcterms:W3CDTF">2019-01-29T01:51:00Z</dcterms:modified>
</cp:coreProperties>
</file>